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99301" w14:textId="51CD8F18" w:rsidR="00686C31" w:rsidRDefault="00686C31" w:rsidP="00686C31">
      <w:pPr>
        <w:rPr>
          <w:b/>
          <w:sz w:val="44"/>
          <w:szCs w:val="44"/>
        </w:rPr>
      </w:pPr>
      <w:r>
        <w:rPr>
          <w:b/>
          <w:noProof/>
          <w:sz w:val="44"/>
          <w:szCs w:val="44"/>
        </w:rPr>
        <w:drawing>
          <wp:inline distT="0" distB="0" distL="0" distR="0" wp14:anchorId="7EEBF54B" wp14:editId="1A15CFB2">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05594CC2" w14:textId="77777777" w:rsidR="00686C31" w:rsidRDefault="00686C31" w:rsidP="00686C31">
      <w:pPr>
        <w:rPr>
          <w:b/>
          <w:sz w:val="44"/>
          <w:szCs w:val="44"/>
        </w:rPr>
      </w:pPr>
    </w:p>
    <w:p w14:paraId="71A18062" w14:textId="77777777" w:rsidR="00686C31" w:rsidRDefault="00686C31" w:rsidP="00686C31">
      <w:r w:rsidRPr="1C5477CF">
        <w:rPr>
          <w:i/>
          <w:iCs/>
          <w:sz w:val="20"/>
          <w:szCs w:val="20"/>
        </w:rPr>
        <w:t>Contacts:</w:t>
      </w:r>
    </w:p>
    <w:p w14:paraId="5BC71E6B" w14:textId="77777777" w:rsidR="00686C31" w:rsidRDefault="00686C31" w:rsidP="00686C31">
      <w:r w:rsidRPr="1C5477CF">
        <w:rPr>
          <w:i/>
          <w:iCs/>
          <w:sz w:val="20"/>
          <w:szCs w:val="20"/>
        </w:rPr>
        <w:t>Jeff Frantz, Penn GSE                                      Joan Brasher, Vanderbilt</w:t>
      </w:r>
    </w:p>
    <w:p w14:paraId="55F764BC" w14:textId="346914DB" w:rsidR="00686C31" w:rsidRDefault="00402AF9" w:rsidP="00686C31">
      <w:hyperlink r:id="rId6" w:history="1">
        <w:r w:rsidR="00686C31" w:rsidRPr="008465BA">
          <w:rPr>
            <w:rStyle w:val="Hyperlink"/>
            <w:i/>
            <w:iCs/>
            <w:sz w:val="20"/>
            <w:szCs w:val="20"/>
          </w:rPr>
          <w:t>frantzj@upenn.edu</w:t>
        </w:r>
      </w:hyperlink>
      <w:r w:rsidR="00686C31" w:rsidRPr="1C5477CF">
        <w:rPr>
          <w:i/>
          <w:iCs/>
          <w:sz w:val="20"/>
          <w:szCs w:val="20"/>
        </w:rPr>
        <w:t xml:space="preserve">; 215-898-3269           </w:t>
      </w:r>
      <w:hyperlink r:id="rId7">
        <w:r w:rsidR="00686C31" w:rsidRPr="1C5477CF">
          <w:rPr>
            <w:rStyle w:val="Hyperlink"/>
            <w:i/>
            <w:iCs/>
            <w:sz w:val="20"/>
            <w:szCs w:val="20"/>
          </w:rPr>
          <w:t>joan.brasher@vanderbilt.edu</w:t>
        </w:r>
      </w:hyperlink>
      <w:r w:rsidR="00686C31" w:rsidRPr="1C5477CF">
        <w:rPr>
          <w:i/>
          <w:iCs/>
          <w:sz w:val="20"/>
          <w:szCs w:val="20"/>
        </w:rPr>
        <w:t>; 615-322-6397</w:t>
      </w:r>
    </w:p>
    <w:p w14:paraId="3E51D579" w14:textId="77777777" w:rsidR="00686C31" w:rsidRPr="00686C31" w:rsidRDefault="00686C31" w:rsidP="00686C31"/>
    <w:p w14:paraId="1E1359AE" w14:textId="77D745CD" w:rsidR="00AE3754" w:rsidRPr="00E25156" w:rsidRDefault="007B25DE" w:rsidP="00E25156">
      <w:pPr>
        <w:jc w:val="center"/>
        <w:rPr>
          <w:b/>
          <w:sz w:val="44"/>
          <w:szCs w:val="44"/>
        </w:rPr>
      </w:pPr>
      <w:r>
        <w:rPr>
          <w:b/>
          <w:sz w:val="44"/>
          <w:szCs w:val="44"/>
        </w:rPr>
        <w:t xml:space="preserve">Diagnosis: </w:t>
      </w:r>
      <w:r w:rsidR="00DC78A5">
        <w:rPr>
          <w:b/>
          <w:sz w:val="44"/>
          <w:szCs w:val="44"/>
        </w:rPr>
        <w:t>Alabama</w:t>
      </w:r>
      <w:r w:rsidR="009934BB" w:rsidRPr="00DC78A5">
        <w:rPr>
          <w:b/>
          <w:sz w:val="44"/>
          <w:szCs w:val="44"/>
        </w:rPr>
        <w:t xml:space="preserve"> </w:t>
      </w:r>
      <w:r w:rsidR="00E24AA3" w:rsidRPr="00DC78A5">
        <w:rPr>
          <w:b/>
          <w:sz w:val="44"/>
          <w:szCs w:val="44"/>
        </w:rPr>
        <w:t xml:space="preserve">Ranked </w:t>
      </w:r>
      <w:r w:rsidR="0098365F" w:rsidRPr="00DC78A5">
        <w:rPr>
          <w:b/>
          <w:sz w:val="44"/>
          <w:szCs w:val="44"/>
        </w:rPr>
        <w:t>4</w:t>
      </w:r>
      <w:r w:rsidR="00CD3E36" w:rsidRPr="00DC78A5">
        <w:rPr>
          <w:b/>
          <w:sz w:val="44"/>
          <w:szCs w:val="44"/>
        </w:rPr>
        <w:t>7</w:t>
      </w:r>
      <w:r w:rsidR="00E24AA3" w:rsidRPr="00DC78A5">
        <w:rPr>
          <w:b/>
          <w:sz w:val="44"/>
          <w:szCs w:val="44"/>
          <w:vertAlign w:val="superscript"/>
        </w:rPr>
        <w:t>th</w:t>
      </w:r>
      <w:r w:rsidR="00E24AA3" w:rsidRPr="00DC78A5">
        <w:rPr>
          <w:b/>
          <w:sz w:val="44"/>
          <w:szCs w:val="44"/>
        </w:rPr>
        <w:t xml:space="preserve"> </w:t>
      </w:r>
      <w:r w:rsidR="009934BB" w:rsidRPr="00DC78A5">
        <w:rPr>
          <w:b/>
          <w:sz w:val="44"/>
          <w:szCs w:val="44"/>
        </w:rPr>
        <w:t xml:space="preserve">in National College Affordability </w:t>
      </w:r>
    </w:p>
    <w:p w14:paraId="67643CA7" w14:textId="77777777" w:rsidR="00E25156" w:rsidRDefault="00E25156" w:rsidP="00E25156">
      <w:pPr>
        <w:jc w:val="center"/>
      </w:pPr>
    </w:p>
    <w:p w14:paraId="0B77C7B6" w14:textId="77777777" w:rsidR="009934BB" w:rsidRDefault="001E1D96" w:rsidP="009934BB">
      <w:pPr>
        <w:jc w:val="center"/>
      </w:pPr>
      <w:r w:rsidRPr="00CF792D">
        <w:rPr>
          <w:i/>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080B9752" w14:textId="38C6E6E2" w:rsidR="00A83E1E" w:rsidRDefault="00E0578A" w:rsidP="00A44E9A">
      <w:r w:rsidRPr="00686C31">
        <w:rPr>
          <w:b/>
        </w:rPr>
        <w:t xml:space="preserve">Philadelphia, </w:t>
      </w:r>
      <w:r w:rsidR="005364DB" w:rsidRPr="00686C31">
        <w:rPr>
          <w:b/>
        </w:rPr>
        <w:t>P</w:t>
      </w:r>
      <w:r w:rsidR="00DC1A93" w:rsidRPr="00686C31">
        <w:rPr>
          <w:b/>
        </w:rPr>
        <w:t>A,</w:t>
      </w:r>
      <w:r w:rsidR="00CD3E36" w:rsidRPr="00686C31">
        <w:rPr>
          <w:b/>
        </w:rPr>
        <w:t xml:space="preserve"> </w:t>
      </w:r>
      <w:r w:rsidRPr="00686C31">
        <w:rPr>
          <w:b/>
        </w:rPr>
        <w:t>April 27, 2016</w:t>
      </w:r>
      <w:r>
        <w:t xml:space="preserve"> — </w:t>
      </w:r>
      <w:r w:rsidR="007F1E1F">
        <w:t>Alabama, a s</w:t>
      </w:r>
      <w:r w:rsidR="003C7558">
        <w:t xml:space="preserve">tate mired in poverty, has the third-least affordable public research institutions in the country. </w:t>
      </w:r>
      <w:r w:rsidR="005652AA">
        <w:t xml:space="preserve">The state was ranked </w:t>
      </w:r>
      <w:r w:rsidR="00A82A47">
        <w:t xml:space="preserve">a dismal </w:t>
      </w:r>
      <w:r w:rsidR="005652AA">
        <w:t>47</w:t>
      </w:r>
      <w:r w:rsidR="005652AA" w:rsidRPr="00496CCA">
        <w:rPr>
          <w:vertAlign w:val="superscript"/>
        </w:rPr>
        <w:t>th</w:t>
      </w:r>
      <w:r w:rsidR="005652AA">
        <w:t xml:space="preserve"> </w:t>
      </w:r>
      <w:r w:rsidR="00A83E1E" w:rsidRPr="00496CCA">
        <w:t>in the</w:t>
      </w:r>
      <w:r w:rsidR="00A83E1E" w:rsidRPr="00686C31">
        <w:rPr>
          <w:b/>
          <w:bCs/>
        </w:rPr>
        <w:t xml:space="preserve"> </w:t>
      </w:r>
      <w:r w:rsidR="00A83E1E" w:rsidRPr="00686C31">
        <w:rPr>
          <w:b/>
          <w:bCs/>
          <w:i/>
          <w:iCs/>
        </w:rPr>
        <w:t>College Affordability Diagnosis</w:t>
      </w:r>
      <w:r w:rsidR="00A83E1E">
        <w:t xml:space="preserve">, a </w:t>
      </w:r>
      <w:r w:rsidR="00FB4599">
        <w:t xml:space="preserve">new </w:t>
      </w:r>
      <w:r w:rsidR="00A83E1E">
        <w:t>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w:t>
      </w:r>
      <w:r w:rsidR="00657AEC">
        <w:t xml:space="preserve"> nationally</w:t>
      </w:r>
      <w:r w:rsidR="00A83E1E">
        <w:t xml:space="preserve">. </w:t>
      </w:r>
    </w:p>
    <w:p w14:paraId="189DB55F" w14:textId="77777777" w:rsidR="007F1E1F" w:rsidRDefault="007F1E1F" w:rsidP="00A44E9A">
      <w:pPr>
        <w:rPr>
          <w:b/>
          <w:bCs/>
        </w:rPr>
      </w:pPr>
    </w:p>
    <w:p w14:paraId="4946E175" w14:textId="3EE6DA4A" w:rsidR="003C7558" w:rsidRDefault="48BD9D88" w:rsidP="00A44E9A">
      <w:r w:rsidRPr="48BD9D88">
        <w:rPr>
          <w:b/>
          <w:bCs/>
        </w:rPr>
        <w:t>In Alabama</w:t>
      </w:r>
      <w:r>
        <w:t xml:space="preserve">, only 33 percent of working-age residents had at least an associate’s degree in 2014, well below the national average of 40 percent. By 2020, it’s estimated 63 percent of the state’s jobs will require at least an associates. Getting there will be a tough climb without significant policy changes. More than a third of undergraduates are enrolled in public research institutions. They would have to work, on average, 47 hours a week to pay for full-time enrollment. Even community college can be a struggle for families earning $30,000 a year or less, who would have to spend, on average, 34 percent of their annual income on enrollment. These factors contribute to the persistent racial gap in degree attainment. Thirty-seven percent of Alabama Whites have at least an associate’s degree, compared to 25 percent of Blacks and 20 percent of Hispanics.  </w:t>
      </w:r>
    </w:p>
    <w:p w14:paraId="210B450C" w14:textId="77777777" w:rsidR="00C8465A" w:rsidRDefault="00C8465A" w:rsidP="007B25DE"/>
    <w:p w14:paraId="580371A9" w14:textId="3BF50F65" w:rsidR="00C8465A" w:rsidRPr="00C8465A" w:rsidRDefault="00C8465A" w:rsidP="00C8465A">
      <w:pPr>
        <w:pStyle w:val="ListParagraph"/>
        <w:numPr>
          <w:ilvl w:val="0"/>
          <w:numId w:val="3"/>
        </w:numPr>
        <w:rPr>
          <w:b/>
        </w:rPr>
      </w:pPr>
      <w:r w:rsidRPr="00686C31">
        <w:rPr>
          <w:b/>
          <w:bCs/>
        </w:rPr>
        <w:t xml:space="preserve">Read the </w:t>
      </w:r>
      <w:hyperlink r:id="rId8" w:history="1">
        <w:r w:rsidR="008715EE" w:rsidRPr="00686C31">
          <w:rPr>
            <w:rStyle w:val="Hyperlink"/>
            <w:b/>
            <w:bCs/>
          </w:rPr>
          <w:t>Alabama</w:t>
        </w:r>
        <w:r w:rsidRPr="00686C31">
          <w:rPr>
            <w:rStyle w:val="Hyperlink"/>
            <w:b/>
            <w:bCs/>
          </w:rPr>
          <w:t xml:space="preserve"> report</w:t>
        </w:r>
      </w:hyperlink>
    </w:p>
    <w:p w14:paraId="6E9F6D2D" w14:textId="77777777" w:rsidR="007F1E1F" w:rsidRDefault="007F1E1F" w:rsidP="00966F05"/>
    <w:p w14:paraId="38F2F439" w14:textId="01B4E5F1" w:rsidR="00AA698C" w:rsidRDefault="00984D40" w:rsidP="00966F05">
      <w:pPr>
        <w:rPr>
          <w:rFonts w:ascii="Calibri" w:eastAsia="Calibri" w:hAnsi="Calibri" w:cs="Calibri"/>
        </w:rPr>
      </w:pPr>
      <w:r>
        <w:t xml:space="preserve">The complete </w:t>
      </w:r>
      <w:r w:rsidRPr="00686C31">
        <w:rPr>
          <w:i/>
          <w:iCs/>
        </w:rPr>
        <w:t>College Affordability Diagnosis</w:t>
      </w:r>
      <w:r w:rsidR="00453833" w:rsidRPr="00686C31">
        <w:rPr>
          <w:i/>
          <w:iCs/>
        </w:rPr>
        <w:t xml:space="preserve"> — </w:t>
      </w:r>
      <w:r w:rsidR="00453833" w:rsidRPr="007F1E1F">
        <w:rPr>
          <w:rFonts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7F1E1F">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pPr>
        <w:rPr>
          <w:rFonts w:ascii="Calibri" w:eastAsia="Calibri" w:hAnsi="Calibri" w:cs="Calibri"/>
        </w:rPr>
      </w:pPr>
      <w:r w:rsidRPr="007F1E1F">
        <w:rPr>
          <w:rFonts w:cs="Calibri"/>
        </w:rPr>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7F1E1F">
        <w:rPr>
          <w:rFonts w:cs="Calibri"/>
        </w:rPr>
        <w:t xml:space="preserve"> </w:t>
      </w:r>
      <w:r w:rsidRPr="007F1E1F">
        <w:rPr>
          <w:rFonts w:cs="Calibri"/>
        </w:rPr>
        <w:t xml:space="preserve">makers. </w:t>
      </w:r>
    </w:p>
    <w:p w14:paraId="667BED3D" w14:textId="77777777" w:rsidR="00E25156" w:rsidRDefault="00E25156"/>
    <w:p w14:paraId="1C0678B8" w14:textId="77777777" w:rsidR="00686C31" w:rsidRDefault="00686C31" w:rsidP="00686C31">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3F51D8DA" w14:textId="5EE63835" w:rsidR="00686C31" w:rsidRDefault="00686C31" w:rsidP="00686C31">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41F8EAE7" w14:textId="77777777" w:rsidR="00686C31" w:rsidRPr="00453833" w:rsidRDefault="00686C31" w:rsidP="00686C31">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0558733E" w14:textId="77777777" w:rsidR="00686C31" w:rsidRDefault="00686C31" w:rsidP="007F1E1F">
      <w:pPr>
        <w:rPr>
          <w:rFonts w:ascii="Calibri" w:eastAsia="Calibri" w:hAnsi="Calibri" w:cs="Calibri"/>
          <w:b/>
          <w:bCs/>
        </w:rPr>
      </w:pPr>
    </w:p>
    <w:p w14:paraId="406CB673" w14:textId="77777777" w:rsidR="007F1E1F" w:rsidRDefault="00453833">
      <w:r>
        <w:t>Among the</w:t>
      </w:r>
      <w:r w:rsidR="009C76E8">
        <w:t xml:space="preserve"> national</w:t>
      </w:r>
      <w:r>
        <w:t xml:space="preserve"> findings:</w:t>
      </w:r>
    </w:p>
    <w:p w14:paraId="6E3080D7" w14:textId="53B3B828" w:rsidR="00453833" w:rsidRDefault="00453833">
      <w:r>
        <w:t xml:space="preserve"> </w:t>
      </w:r>
    </w:p>
    <w:p w14:paraId="55CBBC34" w14:textId="77777777" w:rsidR="00453833" w:rsidRPr="00001087" w:rsidRDefault="00453833" w:rsidP="00453833">
      <w:pPr>
        <w:pStyle w:val="ListParagraph"/>
        <w:numPr>
          <w:ilvl w:val="0"/>
          <w:numId w:val="1"/>
        </w:numPr>
        <w:rPr>
          <w:rFonts w:cs="Calibri"/>
        </w:rPr>
      </w:pPr>
      <w:r>
        <w:rPr>
          <w:rFonts w:cs="Calibri"/>
        </w:rPr>
        <w:t xml:space="preserve">Even in the best-performing states, college is less affordable than it was in 2008. </w:t>
      </w:r>
    </w:p>
    <w:p w14:paraId="03FFF9BA" w14:textId="77777777" w:rsidR="00453833" w:rsidRDefault="00453833" w:rsidP="00453833">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00453833" w:rsidP="00453833">
      <w:pPr>
        <w:pStyle w:val="CommentText"/>
        <w:numPr>
          <w:ilvl w:val="0"/>
          <w:numId w:val="1"/>
        </w:numPr>
      </w:pPr>
      <w:r>
        <w:t xml:space="preserve">Financial aid doesn’t go as far as it used to. Even though more aid is available, it hasn’t kept pace with rising educational expenses. </w:t>
      </w:r>
    </w:p>
    <w:p w14:paraId="62094193" w14:textId="77777777" w:rsidR="00453833" w:rsidRDefault="00453833" w:rsidP="00453833">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18259F96" w14:textId="1423D48E" w:rsidR="00453833" w:rsidRDefault="00453833" w:rsidP="00453833">
      <w:pPr>
        <w:pStyle w:val="ListParagraph"/>
        <w:numPr>
          <w:ilvl w:val="0"/>
          <w:numId w:val="1"/>
        </w:numPr>
        <w:rPr>
          <w:rFonts w:cs="Calibri"/>
        </w:rPr>
      </w:pPr>
      <w:r>
        <w:rPr>
          <w:rFonts w:cs="Calibri"/>
        </w:rPr>
        <w:t xml:space="preserve">Students can no longer work their way through college in most states (or </w:t>
      </w:r>
      <w:r w:rsidR="008E409F">
        <w:rPr>
          <w:rFonts w:cs="Calibri"/>
        </w:rPr>
        <w:t xml:space="preserve">most </w:t>
      </w:r>
      <w:r>
        <w:rPr>
          <w:rFonts w:cs="Calibri"/>
        </w:rPr>
        <w:t xml:space="preserve">types of institutions). In many states, even full-time wages would not </w:t>
      </w:r>
      <w:r w:rsidR="008E409F">
        <w:rPr>
          <w:rFonts w:cs="Calibri"/>
        </w:rPr>
        <w:t xml:space="preserve">cover </w:t>
      </w:r>
      <w:r>
        <w:rPr>
          <w:rFonts w:cs="Calibri"/>
        </w:rPr>
        <w:t xml:space="preserve">the cost of full-time attendance. </w:t>
      </w:r>
    </w:p>
    <w:p w14:paraId="766808A4" w14:textId="77777777" w:rsidR="00453833" w:rsidRDefault="00453833" w:rsidP="00453833">
      <w:pPr>
        <w:pStyle w:val="ListParagraph"/>
        <w:numPr>
          <w:ilvl w:val="0"/>
          <w:numId w:val="1"/>
        </w:numPr>
        <w:rPr>
          <w:rFonts w:cs="Calibri"/>
        </w:rPr>
      </w:pPr>
      <w:r>
        <w:rPr>
          <w:rFonts w:cs="Calibri"/>
        </w:rPr>
        <w:t xml:space="preserve">These economic barriers are a key reason the </w:t>
      </w:r>
      <w:r w:rsidR="00FD60AC">
        <w:rPr>
          <w:rFonts w:cs="Calibri"/>
        </w:rPr>
        <w:t xml:space="preserve">higher </w:t>
      </w:r>
      <w:r>
        <w:rPr>
          <w:rFonts w:cs="Calibri"/>
        </w:rPr>
        <w:t>education attainment gap between Whites and minorities has persisted, and in some cases grown, even as the population continues to diversify.</w:t>
      </w:r>
    </w:p>
    <w:p w14:paraId="102082E7" w14:textId="77777777" w:rsidR="00453833" w:rsidRDefault="00453833" w:rsidP="00453833">
      <w:pPr>
        <w:pStyle w:val="ListParagraph"/>
        <w:numPr>
          <w:ilvl w:val="0"/>
          <w:numId w:val="1"/>
        </w:numPr>
        <w:rPr>
          <w:rFonts w:cs="Calibri"/>
        </w:rPr>
      </w:pPr>
      <w:r>
        <w:rPr>
          <w:rFonts w:cs="Calibri"/>
        </w:rPr>
        <w:t xml:space="preserve">Every state is projected to fall short of having enough college graduates to meet their workforce needs by 2020. In many cases, they </w:t>
      </w:r>
      <w:r w:rsidR="008E409F">
        <w:rPr>
          <w:rFonts w:cs="Calibri"/>
        </w:rPr>
        <w:t xml:space="preserve">are </w:t>
      </w:r>
      <w:r>
        <w:rPr>
          <w:rFonts w:cs="Calibri"/>
        </w:rPr>
        <w:t>not even close.</w:t>
      </w:r>
    </w:p>
    <w:p w14:paraId="4A4A8D31" w14:textId="77777777" w:rsidR="00453833" w:rsidRDefault="00453833" w:rsidP="00453833">
      <w:pPr>
        <w:ind w:left="360"/>
        <w:rPr>
          <w:rFonts w:cs="Calibri"/>
        </w:rPr>
      </w:pPr>
    </w:p>
    <w:p w14:paraId="29177043" w14:textId="77777777" w:rsidR="00453833" w:rsidRDefault="00453833" w:rsidP="007F1E1F">
      <w:pPr>
        <w:ind w:left="360"/>
        <w:rPr>
          <w:rFonts w:eastAsia="Calibri" w:cs="Calibri"/>
        </w:rPr>
      </w:pPr>
      <w:r w:rsidRPr="007F1E1F">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56E9DF1F" w14:textId="77777777" w:rsidR="007F1E1F" w:rsidRPr="007F1E1F" w:rsidRDefault="007F1E1F" w:rsidP="007F1E1F">
      <w:pPr>
        <w:rPr>
          <w:rFonts w:cs="Calibri"/>
        </w:rPr>
      </w:pPr>
    </w:p>
    <w:p w14:paraId="033A7D8E" w14:textId="77777777" w:rsidR="00453833" w:rsidRPr="007F1E1F" w:rsidRDefault="00453833" w:rsidP="007F1E1F">
      <w:pPr>
        <w:ind w:left="360"/>
        <w:rPr>
          <w:rFonts w:cs="Calibri"/>
        </w:rPr>
      </w:pPr>
    </w:p>
    <w:p w14:paraId="75EF6170" w14:textId="77777777" w:rsidR="00453833" w:rsidRDefault="00453833" w:rsidP="00453833">
      <w:pPr>
        <w:rPr>
          <w:rFonts w:eastAsia="Calibri" w:cs="Calibri"/>
        </w:rPr>
      </w:pPr>
      <w:r w:rsidRPr="007F1E1F">
        <w:rPr>
          <w:rFonts w:eastAsia="Calibri"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Pr="007F1E1F" w:rsidRDefault="00453833" w:rsidP="00453833">
      <w:pPr>
        <w:rPr>
          <w:rFonts w:cs="Calibri"/>
        </w:rPr>
      </w:pPr>
    </w:p>
    <w:p w14:paraId="0FF98A45" w14:textId="77777777" w:rsidR="00453833" w:rsidRPr="007F1E1F" w:rsidRDefault="00453833" w:rsidP="00453833">
      <w:pPr>
        <w:rPr>
          <w:rFonts w:eastAsia="Calibri" w:cs="Calibri"/>
        </w:rPr>
      </w:pPr>
      <w:r w:rsidRPr="007F1E1F">
        <w:rPr>
          <w:rFonts w:eastAsia="Calibri" w:cs="Calibri"/>
        </w:rPr>
        <w:t>Many decisions about the real cost of college — from the sticker price to financial aid options — are made at the state and institutional level</w:t>
      </w:r>
      <w:r w:rsidR="008E409F" w:rsidRPr="007F1E1F">
        <w:rPr>
          <w:rFonts w:eastAsia="Calibri" w:cs="Calibri"/>
        </w:rPr>
        <w:t>s</w:t>
      </w:r>
      <w:r w:rsidRPr="007F1E1F">
        <w:rPr>
          <w:rFonts w:eastAsia="Calibri" w:cs="Calibri"/>
        </w:rPr>
        <w:t>.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00453833" w:rsidP="00453833">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6926CA3B" w14:textId="77777777" w:rsidR="00453833" w:rsidRDefault="00453833"/>
    <w:p w14:paraId="371F2CC1" w14:textId="77777777" w:rsidR="002566F1" w:rsidRDefault="002566F1"/>
    <w:p w14:paraId="481C2725" w14:textId="77777777" w:rsidR="002566F1" w:rsidRPr="001E2EBA" w:rsidRDefault="002566F1" w:rsidP="002566F1">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7B169320" w14:textId="77777777" w:rsidR="002566F1" w:rsidRDefault="002566F1" w:rsidP="002566F1">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4204AAE0" w14:textId="77777777" w:rsidR="002566F1" w:rsidRDefault="002566F1"/>
    <w:sectPr w:rsidR="002566F1" w:rsidSect="00686C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15C3E"/>
    <w:rsid w:val="000C3C4E"/>
    <w:rsid w:val="000E60B2"/>
    <w:rsid w:val="001268E6"/>
    <w:rsid w:val="001A1940"/>
    <w:rsid w:val="001E1D96"/>
    <w:rsid w:val="002216A4"/>
    <w:rsid w:val="002566F1"/>
    <w:rsid w:val="002C175C"/>
    <w:rsid w:val="002D7265"/>
    <w:rsid w:val="0032179C"/>
    <w:rsid w:val="003372D2"/>
    <w:rsid w:val="0034656D"/>
    <w:rsid w:val="003C7558"/>
    <w:rsid w:val="00402AF9"/>
    <w:rsid w:val="00453833"/>
    <w:rsid w:val="00496CCA"/>
    <w:rsid w:val="004D3FD3"/>
    <w:rsid w:val="004F573B"/>
    <w:rsid w:val="005240EC"/>
    <w:rsid w:val="005364DB"/>
    <w:rsid w:val="005652AA"/>
    <w:rsid w:val="006145A4"/>
    <w:rsid w:val="00657AEC"/>
    <w:rsid w:val="00686C31"/>
    <w:rsid w:val="00693D6F"/>
    <w:rsid w:val="006A11CE"/>
    <w:rsid w:val="006D0B2F"/>
    <w:rsid w:val="006F735D"/>
    <w:rsid w:val="00717BD0"/>
    <w:rsid w:val="007B211D"/>
    <w:rsid w:val="007B25DE"/>
    <w:rsid w:val="007F1E1F"/>
    <w:rsid w:val="00842043"/>
    <w:rsid w:val="008715EE"/>
    <w:rsid w:val="008E409F"/>
    <w:rsid w:val="009354B3"/>
    <w:rsid w:val="00966F05"/>
    <w:rsid w:val="0098365F"/>
    <w:rsid w:val="00984D40"/>
    <w:rsid w:val="00987863"/>
    <w:rsid w:val="009934BB"/>
    <w:rsid w:val="009C76E8"/>
    <w:rsid w:val="00A1276B"/>
    <w:rsid w:val="00A44E9A"/>
    <w:rsid w:val="00A82A47"/>
    <w:rsid w:val="00A83E1E"/>
    <w:rsid w:val="00A86D5F"/>
    <w:rsid w:val="00A92324"/>
    <w:rsid w:val="00AA698C"/>
    <w:rsid w:val="00AD1BE0"/>
    <w:rsid w:val="00AD3FC9"/>
    <w:rsid w:val="00AE279B"/>
    <w:rsid w:val="00AE3754"/>
    <w:rsid w:val="00B46ECB"/>
    <w:rsid w:val="00B6654A"/>
    <w:rsid w:val="00C32E10"/>
    <w:rsid w:val="00C8465A"/>
    <w:rsid w:val="00CD3E36"/>
    <w:rsid w:val="00CD429A"/>
    <w:rsid w:val="00CF792D"/>
    <w:rsid w:val="00DC1A93"/>
    <w:rsid w:val="00DC78A5"/>
    <w:rsid w:val="00DE74E5"/>
    <w:rsid w:val="00E0578A"/>
    <w:rsid w:val="00E24AA3"/>
    <w:rsid w:val="00E25156"/>
    <w:rsid w:val="00F86375"/>
    <w:rsid w:val="00FB4599"/>
    <w:rsid w:val="00FD60AC"/>
    <w:rsid w:val="00FE1465"/>
    <w:rsid w:val="218CFC84"/>
    <w:rsid w:val="48BD9D88"/>
    <w:rsid w:val="666BE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686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Alabam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5055</Characters>
  <Application>Microsoft Macintosh Word</Application>
  <DocSecurity>0</DocSecurity>
  <Lines>42</Lines>
  <Paragraphs>11</Paragraphs>
  <ScaleCrop>false</ScaleCrop>
  <Company>University of Pennsylvania/GSE</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17</cp:revision>
  <cp:lastPrinted>2016-04-18T17:54:00Z</cp:lastPrinted>
  <dcterms:created xsi:type="dcterms:W3CDTF">2016-04-20T17:00:00Z</dcterms:created>
  <dcterms:modified xsi:type="dcterms:W3CDTF">2016-04-26T14:23:00Z</dcterms:modified>
</cp:coreProperties>
</file>