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F972" w14:textId="77777777" w:rsidR="00F13F55" w:rsidRPr="008235B6" w:rsidRDefault="00F13F55" w:rsidP="00F13F55">
      <w:pPr>
        <w:jc w:val="center"/>
        <w:rPr>
          <w:rFonts w:ascii="Verdana" w:hAnsi="Verdana"/>
          <w:b/>
          <w:bCs/>
        </w:rPr>
      </w:pPr>
    </w:p>
    <w:p w14:paraId="47756680" w14:textId="77777777" w:rsidR="00F13F55" w:rsidRPr="008235B6" w:rsidRDefault="00F13F55" w:rsidP="00F13F55">
      <w:pPr>
        <w:jc w:val="center"/>
        <w:rPr>
          <w:rFonts w:ascii="Verdana" w:hAnsi="Verdana"/>
          <w:b/>
          <w:bCs/>
        </w:rPr>
      </w:pPr>
      <w:r w:rsidRPr="008235B6">
        <w:rPr>
          <w:rFonts w:ascii="Verdana" w:hAnsi="Verdana"/>
          <w:b/>
          <w:bCs/>
        </w:rPr>
        <w:t>Upper Darby School Budget Forum</w:t>
      </w:r>
    </w:p>
    <w:p w14:paraId="7DEA1F67" w14:textId="77777777" w:rsidR="00F13F55" w:rsidRPr="008235B6" w:rsidRDefault="00F13F55" w:rsidP="00F13F55">
      <w:pPr>
        <w:jc w:val="center"/>
        <w:rPr>
          <w:rFonts w:ascii="Verdana" w:hAnsi="Verdana"/>
          <w:b/>
          <w:bCs/>
        </w:rPr>
      </w:pPr>
      <w:r w:rsidRPr="008235B6">
        <w:rPr>
          <w:rFonts w:ascii="Verdana" w:hAnsi="Verdana"/>
          <w:b/>
          <w:bCs/>
        </w:rPr>
        <w:t xml:space="preserve"> Moderator Report</w:t>
      </w:r>
    </w:p>
    <w:p w14:paraId="19C3A9A2" w14:textId="06C8D695" w:rsidR="00F13F55" w:rsidRDefault="00F13F55" w:rsidP="00F13F55">
      <w:pPr>
        <w:jc w:val="center"/>
        <w:rPr>
          <w:rFonts w:ascii="Verdana" w:hAnsi="Verdana"/>
          <w:b/>
          <w:bCs/>
        </w:rPr>
      </w:pPr>
      <w:r>
        <w:rPr>
          <w:rFonts w:ascii="Verdana" w:hAnsi="Verdana"/>
          <w:b/>
          <w:bCs/>
        </w:rPr>
        <w:t>Group #3</w:t>
      </w:r>
    </w:p>
    <w:p w14:paraId="024F5F08" w14:textId="77777777" w:rsidR="00F13F55" w:rsidRPr="008235B6" w:rsidRDefault="00F13F55" w:rsidP="00F13F55">
      <w:pPr>
        <w:jc w:val="center"/>
        <w:rPr>
          <w:rFonts w:ascii="Verdana" w:hAnsi="Verdana"/>
          <w:b/>
          <w:bCs/>
        </w:rPr>
      </w:pPr>
    </w:p>
    <w:p w14:paraId="39FD6BB5" w14:textId="717EA3B4" w:rsidR="00F13F55" w:rsidRPr="008235B6" w:rsidRDefault="00F13F55" w:rsidP="00F13F55">
      <w:pPr>
        <w:rPr>
          <w:rFonts w:ascii="Verdana" w:hAnsi="Verdana"/>
          <w:b/>
        </w:rPr>
      </w:pPr>
      <w:r>
        <w:rPr>
          <w:rFonts w:ascii="Verdana" w:hAnsi="Verdana"/>
          <w:b/>
          <w:bCs/>
        </w:rPr>
        <w:t>Drexel Hill Middle School -</w:t>
      </w:r>
      <w:r>
        <w:rPr>
          <w:rFonts w:ascii="Verdana" w:hAnsi="Verdana"/>
          <w:b/>
        </w:rPr>
        <w:t xml:space="preserve"> 3.10</w:t>
      </w:r>
      <w:r w:rsidRPr="008235B6">
        <w:rPr>
          <w:rFonts w:ascii="Verdana" w:hAnsi="Verdana"/>
          <w:b/>
        </w:rPr>
        <w:t>.13</w:t>
      </w:r>
    </w:p>
    <w:p w14:paraId="4A19C244" w14:textId="1EC31036" w:rsidR="00F13F55" w:rsidRPr="00FC12F5" w:rsidRDefault="00F13F55" w:rsidP="00F13F55">
      <w:pPr>
        <w:rPr>
          <w:rFonts w:ascii="Verdana" w:hAnsi="Verdana"/>
          <w:b/>
        </w:rPr>
      </w:pPr>
      <w:r w:rsidRPr="00FC12F5">
        <w:rPr>
          <w:rFonts w:ascii="Verdana" w:hAnsi="Verdana"/>
          <w:b/>
        </w:rPr>
        <w:t xml:space="preserve">Moderator </w:t>
      </w:r>
      <w:r>
        <w:rPr>
          <w:rFonts w:ascii="Verdana" w:hAnsi="Verdana"/>
          <w:b/>
        </w:rPr>
        <w:t>Susan Tyler and Ellen Greenberg</w:t>
      </w:r>
    </w:p>
    <w:p w14:paraId="7667A9A8" w14:textId="77777777" w:rsidR="003D32D8" w:rsidRDefault="003D32D8" w:rsidP="003D32D8"/>
    <w:p w14:paraId="381E614E" w14:textId="6AD7C5A7" w:rsidR="003D32D8" w:rsidRDefault="006E20DD" w:rsidP="003D32D8">
      <w:r>
        <w:t>36</w:t>
      </w:r>
      <w:r w:rsidR="003D32D8">
        <w:t xml:space="preserve"> participants: They were a mix of parents of children</w:t>
      </w:r>
      <w:r w:rsidR="000E3BCF">
        <w:t xml:space="preserve"> (2)</w:t>
      </w:r>
      <w:r w:rsidR="003D32D8">
        <w:t xml:space="preserve"> in the Upper Darby School District, employees of the school district, students and taxpayers (with no childr</w:t>
      </w:r>
      <w:r>
        <w:t xml:space="preserve">en in Upper Darby schools). </w:t>
      </w:r>
      <w:r w:rsidR="000E3BCF">
        <w:t xml:space="preserve"> The group was made up of mostly white men and women.  There were two African American Women, one African American man and one African American child.</w:t>
      </w:r>
      <w:r>
        <w:t xml:space="preserve"> In addition to the participants, there were 3 student observers from Penn</w:t>
      </w:r>
      <w:r w:rsidR="003D32D8">
        <w:t>.</w:t>
      </w:r>
      <w:r>
        <w:t xml:space="preserve">  As the evening progressed, approximately 4 people left before the session was over.</w:t>
      </w:r>
    </w:p>
    <w:p w14:paraId="7C29F8EA" w14:textId="77777777" w:rsidR="003D32D8" w:rsidRDefault="003D32D8" w:rsidP="003D32D8"/>
    <w:p w14:paraId="49CAECBA" w14:textId="35F85A36" w:rsidR="006E20DD" w:rsidRDefault="006E20DD" w:rsidP="003D32D8">
      <w:r>
        <w:t xml:space="preserve">We gave the group a few minutes to go over the worksheet and indicate if they had any items that they would categorize as “Low Hanging Fruit” or “No Way, No How’s.”  We then split the group into four small groups, gave each group a section of the worksheet to discuss and asked them to share with the larger group what they came up with in terms of Low Hanging Fruit.  We opened each item up for a group discussion on the pro’s and </w:t>
      </w:r>
      <w:proofErr w:type="gramStart"/>
      <w:r>
        <w:t>con’s</w:t>
      </w:r>
      <w:proofErr w:type="gramEnd"/>
      <w:r>
        <w:t xml:space="preserve"> of their suggestions and then moved to a vote on each item.  The results and accompanying discussion are below.</w:t>
      </w:r>
    </w:p>
    <w:p w14:paraId="6CECF2D4" w14:textId="77777777" w:rsidR="003719E4" w:rsidRDefault="003719E4" w:rsidP="003D32D8"/>
    <w:p w14:paraId="592C8F5F" w14:textId="12FF28E3" w:rsidR="003719E4" w:rsidRDefault="003719E4" w:rsidP="003D32D8">
      <w:r>
        <w:t>The group expressed the following as issues to look at and/or areas of concern:</w:t>
      </w:r>
    </w:p>
    <w:p w14:paraId="1D852022" w14:textId="53347891" w:rsidR="003719E4" w:rsidRDefault="003719E4" w:rsidP="003719E4">
      <w:pPr>
        <w:pStyle w:val="ListParagraph"/>
        <w:numPr>
          <w:ilvl w:val="0"/>
          <w:numId w:val="3"/>
        </w:numPr>
      </w:pPr>
      <w:r>
        <w:t>Look at the redundancies that exist in staffing, especially in administration</w:t>
      </w:r>
    </w:p>
    <w:p w14:paraId="3454A6FF" w14:textId="5900A8CB" w:rsidR="003719E4" w:rsidRDefault="003719E4" w:rsidP="003719E4">
      <w:pPr>
        <w:pStyle w:val="ListParagraph"/>
        <w:numPr>
          <w:ilvl w:val="0"/>
          <w:numId w:val="3"/>
        </w:numPr>
      </w:pPr>
      <w:r>
        <w:t>Where is the township in all of this – why aren’t businesses building revenue?</w:t>
      </w:r>
    </w:p>
    <w:p w14:paraId="49DDB1F4" w14:textId="1A7C8143" w:rsidR="003719E4" w:rsidRDefault="003719E4" w:rsidP="003719E4">
      <w:pPr>
        <w:pStyle w:val="ListParagraph"/>
        <w:numPr>
          <w:ilvl w:val="0"/>
          <w:numId w:val="3"/>
        </w:numPr>
      </w:pPr>
      <w:r>
        <w:t>Closing kindergarten is not an option</w:t>
      </w:r>
    </w:p>
    <w:p w14:paraId="5AA6397D" w14:textId="77777777" w:rsidR="006E20DD" w:rsidRDefault="006E20DD" w:rsidP="003D32D8"/>
    <w:p w14:paraId="1AF567E1" w14:textId="5AA67E4F" w:rsidR="003D32D8" w:rsidRPr="00077634" w:rsidRDefault="00077634" w:rsidP="003D32D8">
      <w:pPr>
        <w:rPr>
          <w:b/>
        </w:rPr>
      </w:pPr>
      <w:r w:rsidRPr="00077634">
        <w:rPr>
          <w:b/>
        </w:rPr>
        <w:t>LOW HANGING FRUIT: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gridCol w:w="857"/>
      </w:tblGrid>
      <w:tr w:rsidR="006E20DD" w:rsidRPr="007C20BB" w14:paraId="2D6F6C04" w14:textId="77777777" w:rsidTr="00F2329E">
        <w:tc>
          <w:tcPr>
            <w:tcW w:w="12923" w:type="dxa"/>
          </w:tcPr>
          <w:p w14:paraId="60578C31" w14:textId="540EC684" w:rsidR="006E20DD" w:rsidRPr="007C20BB" w:rsidRDefault="006E20DD" w:rsidP="003D32D8">
            <w:pPr>
              <w:rPr>
                <w:b/>
              </w:rPr>
            </w:pPr>
            <w:r w:rsidRPr="007C20BB">
              <w:rPr>
                <w:b/>
              </w:rPr>
              <w:t>Item/Service Area</w:t>
            </w:r>
          </w:p>
        </w:tc>
        <w:tc>
          <w:tcPr>
            <w:tcW w:w="857" w:type="dxa"/>
          </w:tcPr>
          <w:p w14:paraId="19AA1835" w14:textId="77777777" w:rsidR="006E20DD" w:rsidRPr="007C20BB" w:rsidRDefault="006E20DD" w:rsidP="003D32D8">
            <w:pPr>
              <w:rPr>
                <w:b/>
              </w:rPr>
            </w:pPr>
            <w:r w:rsidRPr="007C20BB">
              <w:rPr>
                <w:b/>
              </w:rPr>
              <w:t>Points</w:t>
            </w:r>
          </w:p>
        </w:tc>
      </w:tr>
      <w:tr w:rsidR="006E20DD" w14:paraId="6925730A" w14:textId="77777777" w:rsidTr="00F2329E">
        <w:tc>
          <w:tcPr>
            <w:tcW w:w="12923" w:type="dxa"/>
          </w:tcPr>
          <w:p w14:paraId="0CBD0C9F" w14:textId="13C37A0E" w:rsidR="006E20DD" w:rsidRDefault="006E20DD" w:rsidP="00F2329E">
            <w:r w:rsidRPr="00F2329E">
              <w:rPr>
                <w:b/>
              </w:rPr>
              <w:t>1. Elementary Classroom Teachers</w:t>
            </w:r>
            <w:r w:rsidR="00F2329E" w:rsidRPr="00F2329E">
              <w:rPr>
                <w:b/>
              </w:rPr>
              <w:t xml:space="preserve"> - </w:t>
            </w:r>
            <w:r w:rsidR="00F2329E">
              <w:t>Over 75% of the group agreed on this item</w:t>
            </w:r>
          </w:p>
        </w:tc>
        <w:tc>
          <w:tcPr>
            <w:tcW w:w="857" w:type="dxa"/>
          </w:tcPr>
          <w:p w14:paraId="4B99DFA4" w14:textId="481F29FC" w:rsidR="006E20DD" w:rsidRDefault="006E20DD" w:rsidP="003D32D8">
            <w:r>
              <w:t>9</w:t>
            </w:r>
          </w:p>
        </w:tc>
      </w:tr>
      <w:tr w:rsidR="007C20BB" w14:paraId="435BFCC9" w14:textId="77777777" w:rsidTr="00F2329E">
        <w:tc>
          <w:tcPr>
            <w:tcW w:w="13780" w:type="dxa"/>
            <w:gridSpan w:val="2"/>
          </w:tcPr>
          <w:p w14:paraId="5CBB2604" w14:textId="45AE40DF" w:rsidR="007C20BB" w:rsidRDefault="007C20BB" w:rsidP="003D32D8">
            <w:pPr>
              <w:rPr>
                <w:b/>
              </w:rPr>
            </w:pPr>
            <w:r w:rsidRPr="007C20BB">
              <w:rPr>
                <w:b/>
              </w:rPr>
              <w:t>Discussion:</w:t>
            </w:r>
          </w:p>
          <w:p w14:paraId="677D91BA" w14:textId="574C70F9" w:rsidR="00F2329E" w:rsidRPr="007C20BB" w:rsidRDefault="00F2329E" w:rsidP="003D32D8">
            <w:pPr>
              <w:rPr>
                <w:b/>
              </w:rPr>
            </w:pPr>
            <w:r>
              <w:rPr>
                <w:b/>
              </w:rPr>
              <w:t>Supporting Arguments</w:t>
            </w:r>
          </w:p>
          <w:p w14:paraId="7B0F2081" w14:textId="77777777" w:rsidR="006E20DD" w:rsidRDefault="006E20DD" w:rsidP="006E20DD">
            <w:pPr>
              <w:pStyle w:val="ListParagraph"/>
              <w:numPr>
                <w:ilvl w:val="0"/>
                <w:numId w:val="2"/>
              </w:numPr>
            </w:pPr>
            <w:r>
              <w:t>One participant stated that research has shown that if you go up to 21-24 students there won’t be a significant impact on the kids</w:t>
            </w:r>
          </w:p>
          <w:p w14:paraId="05173CA1" w14:textId="77777777" w:rsidR="00F2329E" w:rsidRPr="00DB2512" w:rsidRDefault="00F2329E" w:rsidP="00F2329E">
            <w:pPr>
              <w:rPr>
                <w:b/>
              </w:rPr>
            </w:pPr>
            <w:r w:rsidRPr="00DB2512">
              <w:rPr>
                <w:b/>
              </w:rPr>
              <w:t>Additional Comments</w:t>
            </w:r>
            <w:r>
              <w:rPr>
                <w:b/>
              </w:rPr>
              <w:t>/Values</w:t>
            </w:r>
            <w:r w:rsidRPr="00DB2512">
              <w:rPr>
                <w:b/>
              </w:rPr>
              <w:t xml:space="preserve"> for Administration</w:t>
            </w:r>
          </w:p>
          <w:p w14:paraId="6040703D" w14:textId="77777777" w:rsidR="00F2329E" w:rsidRDefault="00F2329E" w:rsidP="00F2329E">
            <w:pPr>
              <w:pStyle w:val="ListParagraph"/>
              <w:numPr>
                <w:ilvl w:val="0"/>
                <w:numId w:val="2"/>
              </w:numPr>
            </w:pPr>
            <w:r>
              <w:t>The main value discussed around this item was putting a cap on class size – they wanted to communicate that they feel that there should be a cap of no more than 29 students per class</w:t>
            </w:r>
          </w:p>
          <w:p w14:paraId="231EC887" w14:textId="77777777" w:rsidR="00F2329E" w:rsidRDefault="00F2329E" w:rsidP="00F2329E">
            <w:pPr>
              <w:pStyle w:val="ListParagraph"/>
              <w:numPr>
                <w:ilvl w:val="0"/>
                <w:numId w:val="2"/>
              </w:numPr>
            </w:pPr>
            <w:r>
              <w:t>Also wanted to stress that this should start with attrition as opposed to cuts</w:t>
            </w:r>
          </w:p>
          <w:p w14:paraId="0ECF0D32" w14:textId="77777777" w:rsidR="00F2329E" w:rsidRDefault="00F2329E" w:rsidP="00F2329E">
            <w:pPr>
              <w:pStyle w:val="ListParagraph"/>
              <w:numPr>
                <w:ilvl w:val="0"/>
                <w:numId w:val="2"/>
              </w:numPr>
            </w:pPr>
            <w:r>
              <w:t>Another participant stated that in the past, Administration wouldn’t agree to put a cap on the classroom sizes, so his concern was that class size could go beyond the 29 this group was recommending</w:t>
            </w:r>
          </w:p>
          <w:p w14:paraId="12AE4A10" w14:textId="60E7075F" w:rsidR="00477260" w:rsidRDefault="00F2329E" w:rsidP="00477260">
            <w:pPr>
              <w:pStyle w:val="ListParagraph"/>
              <w:numPr>
                <w:ilvl w:val="0"/>
                <w:numId w:val="2"/>
              </w:numPr>
            </w:pPr>
            <w:r>
              <w:t>If there’s no cap on class size, this group does NOT agree to this option</w:t>
            </w:r>
          </w:p>
        </w:tc>
      </w:tr>
      <w:tr w:rsidR="006E20DD" w14:paraId="1F0BB590" w14:textId="77777777" w:rsidTr="00F2329E">
        <w:tc>
          <w:tcPr>
            <w:tcW w:w="12923" w:type="dxa"/>
          </w:tcPr>
          <w:p w14:paraId="23580F7E" w14:textId="609BC024" w:rsidR="006E20DD" w:rsidRDefault="006E20DD" w:rsidP="003D32D8">
            <w:r w:rsidRPr="00F2329E">
              <w:rPr>
                <w:b/>
              </w:rPr>
              <w:t>12. Computer Lab Assistants, Elementary Schools (2</w:t>
            </w:r>
            <w:r w:rsidRPr="00F2329E">
              <w:rPr>
                <w:b/>
                <w:vertAlign w:val="superscript"/>
              </w:rPr>
              <w:t>nd</w:t>
            </w:r>
            <w:r w:rsidRPr="00F2329E">
              <w:rPr>
                <w:b/>
              </w:rPr>
              <w:t xml:space="preserve"> Option)</w:t>
            </w:r>
            <w:r w:rsidR="00F2329E" w:rsidRPr="00F2329E">
              <w:rPr>
                <w:b/>
              </w:rPr>
              <w:t xml:space="preserve"> - </w:t>
            </w:r>
            <w:r w:rsidR="00F2329E">
              <w:t>Over 75% of the group agreed on this item</w:t>
            </w:r>
          </w:p>
        </w:tc>
        <w:tc>
          <w:tcPr>
            <w:tcW w:w="857" w:type="dxa"/>
          </w:tcPr>
          <w:p w14:paraId="04572AA5" w14:textId="08B5D60A" w:rsidR="006E20DD" w:rsidRDefault="006E20DD" w:rsidP="003D32D8">
            <w:r>
              <w:t>3</w:t>
            </w:r>
          </w:p>
        </w:tc>
      </w:tr>
      <w:tr w:rsidR="007C20BB" w14:paraId="3A15F151" w14:textId="77777777" w:rsidTr="00F2329E">
        <w:tc>
          <w:tcPr>
            <w:tcW w:w="13780" w:type="dxa"/>
            <w:gridSpan w:val="2"/>
          </w:tcPr>
          <w:p w14:paraId="1F4122F1" w14:textId="375C9EBE" w:rsidR="007C20BB" w:rsidRDefault="007C20BB" w:rsidP="00077634">
            <w:pPr>
              <w:rPr>
                <w:b/>
              </w:rPr>
            </w:pPr>
            <w:r w:rsidRPr="007C20BB">
              <w:rPr>
                <w:b/>
              </w:rPr>
              <w:t>Discussion:</w:t>
            </w:r>
          </w:p>
          <w:p w14:paraId="522720DC" w14:textId="45E80351" w:rsidR="00F2329E" w:rsidRPr="007C20BB" w:rsidRDefault="00F2329E" w:rsidP="00077634">
            <w:pPr>
              <w:rPr>
                <w:b/>
              </w:rPr>
            </w:pPr>
            <w:r>
              <w:rPr>
                <w:b/>
              </w:rPr>
              <w:t>Supporting Arguments</w:t>
            </w:r>
          </w:p>
          <w:p w14:paraId="5DF5FBE9" w14:textId="77777777" w:rsidR="00964EB1" w:rsidRDefault="00B84269" w:rsidP="00077634">
            <w:pPr>
              <w:pStyle w:val="ListParagraph"/>
              <w:numPr>
                <w:ilvl w:val="0"/>
                <w:numId w:val="2"/>
              </w:numPr>
            </w:pPr>
            <w:r>
              <w:t>Overall, the group seemed to be fine with teachers having more responsibilities in the labs</w:t>
            </w:r>
          </w:p>
          <w:p w14:paraId="386FE8CE" w14:textId="77777777" w:rsidR="00B84269" w:rsidRDefault="00B84269" w:rsidP="00077634">
            <w:pPr>
              <w:pStyle w:val="ListParagraph"/>
              <w:numPr>
                <w:ilvl w:val="0"/>
                <w:numId w:val="2"/>
              </w:numPr>
            </w:pPr>
            <w:r>
              <w:t>They like that students are being exposed to technology</w:t>
            </w:r>
          </w:p>
          <w:p w14:paraId="7742C30D" w14:textId="1B893BD9" w:rsidR="00F2329E" w:rsidRDefault="00B84269" w:rsidP="00F2329E">
            <w:pPr>
              <w:pStyle w:val="ListParagraph"/>
              <w:numPr>
                <w:ilvl w:val="0"/>
                <w:numId w:val="2"/>
              </w:numPr>
            </w:pPr>
            <w:r>
              <w:lastRenderedPageBreak/>
              <w:t>One participant stated that he has been a tech teacher and he stated that if you have a teacher covering the class, he/she could get the job done</w:t>
            </w:r>
          </w:p>
          <w:p w14:paraId="28EFE7A9" w14:textId="77777777" w:rsidR="00F2329E" w:rsidRDefault="00F2329E" w:rsidP="00F2329E">
            <w:pPr>
              <w:pStyle w:val="ListParagraph"/>
              <w:numPr>
                <w:ilvl w:val="0"/>
                <w:numId w:val="2"/>
              </w:numPr>
            </w:pPr>
            <w:r>
              <w:t xml:space="preserve">A student said that there’s not a lot of learning happening in the labs – students are working independently </w:t>
            </w:r>
          </w:p>
          <w:p w14:paraId="3BB21CAE" w14:textId="77777777" w:rsidR="00F2329E" w:rsidRDefault="00F2329E" w:rsidP="00F2329E">
            <w:pPr>
              <w:pStyle w:val="ListParagraph"/>
              <w:numPr>
                <w:ilvl w:val="0"/>
                <w:numId w:val="2"/>
              </w:numPr>
            </w:pPr>
            <w:r>
              <w:t>It was brought up that the point of the math lab is for students to work independently (don’t need direct teaching)</w:t>
            </w:r>
          </w:p>
          <w:p w14:paraId="670B50D4" w14:textId="0DA6FCCA" w:rsidR="00F2329E" w:rsidRDefault="00F2329E" w:rsidP="00F2329E">
            <w:pPr>
              <w:pStyle w:val="ListParagraph"/>
              <w:numPr>
                <w:ilvl w:val="0"/>
                <w:numId w:val="2"/>
              </w:numPr>
            </w:pPr>
            <w:r>
              <w:t>Having one person work across multiple schools is ok with this group</w:t>
            </w:r>
          </w:p>
          <w:p w14:paraId="7AC9C0A1" w14:textId="77777777" w:rsidR="00F2329E" w:rsidRDefault="00F2329E" w:rsidP="00F2329E">
            <w:pPr>
              <w:pStyle w:val="ListParagraph"/>
            </w:pPr>
          </w:p>
          <w:p w14:paraId="6D537FD9" w14:textId="77777777" w:rsidR="00F2329E" w:rsidRPr="00F2329E" w:rsidRDefault="00F2329E" w:rsidP="00F2329E">
            <w:pPr>
              <w:rPr>
                <w:b/>
              </w:rPr>
            </w:pPr>
            <w:r w:rsidRPr="00F2329E">
              <w:rPr>
                <w:b/>
              </w:rPr>
              <w:t>Opposing Arguments</w:t>
            </w:r>
          </w:p>
          <w:p w14:paraId="78E8DCD4" w14:textId="77777777" w:rsidR="00B84269" w:rsidRDefault="00B84269" w:rsidP="00F2329E">
            <w:pPr>
              <w:pStyle w:val="ListParagraph"/>
              <w:numPr>
                <w:ilvl w:val="0"/>
                <w:numId w:val="4"/>
              </w:numPr>
            </w:pPr>
            <w:r>
              <w:t xml:space="preserve">An argument against this option was that there have been so many eliminations already and teachers are doing so much – they don’t have the prep time and can’t do what they need to do to be effective.  </w:t>
            </w:r>
          </w:p>
          <w:p w14:paraId="1D475F0F" w14:textId="77777777" w:rsidR="00F2329E" w:rsidRDefault="00F2329E" w:rsidP="00F2329E">
            <w:pPr>
              <w:rPr>
                <w:b/>
              </w:rPr>
            </w:pPr>
          </w:p>
          <w:p w14:paraId="7EB91429" w14:textId="77777777" w:rsidR="00F2329E" w:rsidRPr="00DB2512" w:rsidRDefault="00F2329E" w:rsidP="00F2329E">
            <w:pPr>
              <w:rPr>
                <w:b/>
              </w:rPr>
            </w:pPr>
            <w:r w:rsidRPr="00DB2512">
              <w:rPr>
                <w:b/>
              </w:rPr>
              <w:t>Additional Comments</w:t>
            </w:r>
            <w:r>
              <w:rPr>
                <w:b/>
              </w:rPr>
              <w:t>/Values</w:t>
            </w:r>
            <w:r w:rsidRPr="00DB2512">
              <w:rPr>
                <w:b/>
              </w:rPr>
              <w:t xml:space="preserve"> for Administration</w:t>
            </w:r>
          </w:p>
          <w:p w14:paraId="7EA03384" w14:textId="77777777" w:rsidR="00F2329E" w:rsidRDefault="00F2329E" w:rsidP="00F2329E">
            <w:pPr>
              <w:pStyle w:val="ListParagraph"/>
              <w:numPr>
                <w:ilvl w:val="0"/>
                <w:numId w:val="2"/>
              </w:numPr>
            </w:pPr>
            <w:r>
              <w:t>A suggestion was to consider making the lab mobile – send the computers to the kids</w:t>
            </w:r>
          </w:p>
          <w:p w14:paraId="104E97F9" w14:textId="77777777" w:rsidR="00F2329E" w:rsidRDefault="00F2329E" w:rsidP="00F2329E">
            <w:pPr>
              <w:pStyle w:val="ListParagraph"/>
              <w:numPr>
                <w:ilvl w:val="0"/>
                <w:numId w:val="2"/>
              </w:numPr>
            </w:pPr>
            <w:r>
              <w:t>A concern is that assistants don’t do the same thing across schools.  This group wanted to find out what instruction is taking place in each school (for consistency) and wanted more information about what the district expects</w:t>
            </w:r>
          </w:p>
          <w:p w14:paraId="20E631EC" w14:textId="3235D8A6" w:rsidR="00F2329E" w:rsidRDefault="00F2329E" w:rsidP="00F2329E"/>
        </w:tc>
      </w:tr>
      <w:tr w:rsidR="006E20DD" w14:paraId="0F5AFA24" w14:textId="77777777" w:rsidTr="00F2329E">
        <w:tc>
          <w:tcPr>
            <w:tcW w:w="12923" w:type="dxa"/>
          </w:tcPr>
          <w:p w14:paraId="05BAA65D" w14:textId="0615C5AD" w:rsidR="006E20DD" w:rsidRDefault="006E20DD" w:rsidP="00C870A3">
            <w:r w:rsidRPr="00F2329E">
              <w:rPr>
                <w:b/>
              </w:rPr>
              <w:lastRenderedPageBreak/>
              <w:t>16. Social Workers (1</w:t>
            </w:r>
            <w:r w:rsidRPr="00F2329E">
              <w:rPr>
                <w:b/>
                <w:vertAlign w:val="superscript"/>
              </w:rPr>
              <w:t>st</w:t>
            </w:r>
            <w:r w:rsidRPr="00F2329E">
              <w:rPr>
                <w:b/>
              </w:rPr>
              <w:t xml:space="preserve"> Option)</w:t>
            </w:r>
            <w:r w:rsidR="00F2329E" w:rsidRPr="00F2329E">
              <w:rPr>
                <w:b/>
              </w:rPr>
              <w:t xml:space="preserve"> - </w:t>
            </w:r>
            <w:r w:rsidR="00F2329E">
              <w:t>Over 75% of the group agreed on this item</w:t>
            </w:r>
          </w:p>
        </w:tc>
        <w:tc>
          <w:tcPr>
            <w:tcW w:w="857" w:type="dxa"/>
          </w:tcPr>
          <w:p w14:paraId="648CF9E0" w14:textId="0EFA6498" w:rsidR="006E20DD" w:rsidRDefault="006E20DD" w:rsidP="003D32D8">
            <w:r>
              <w:t>6</w:t>
            </w:r>
          </w:p>
        </w:tc>
      </w:tr>
      <w:tr w:rsidR="007C20BB" w14:paraId="7897FAD4" w14:textId="77777777" w:rsidTr="00F2329E">
        <w:tc>
          <w:tcPr>
            <w:tcW w:w="13780" w:type="dxa"/>
            <w:gridSpan w:val="2"/>
          </w:tcPr>
          <w:p w14:paraId="303B02E8" w14:textId="06234742" w:rsidR="007C20BB" w:rsidRDefault="007C20BB" w:rsidP="00077634">
            <w:pPr>
              <w:rPr>
                <w:b/>
              </w:rPr>
            </w:pPr>
            <w:r w:rsidRPr="007C20BB">
              <w:rPr>
                <w:b/>
              </w:rPr>
              <w:t>Discussion:</w:t>
            </w:r>
          </w:p>
          <w:p w14:paraId="0C4D3CB7" w14:textId="0A1EFB2C" w:rsidR="00F2329E" w:rsidRPr="007C20BB" w:rsidRDefault="00F2329E" w:rsidP="00077634">
            <w:pPr>
              <w:rPr>
                <w:b/>
              </w:rPr>
            </w:pPr>
            <w:r>
              <w:rPr>
                <w:b/>
              </w:rPr>
              <w:t>Supporting Arguments</w:t>
            </w:r>
          </w:p>
          <w:p w14:paraId="61966D6C" w14:textId="77777777" w:rsidR="00FC7B64" w:rsidRDefault="00FC7B64" w:rsidP="00FC7B64">
            <w:pPr>
              <w:pStyle w:val="ListParagraph"/>
              <w:numPr>
                <w:ilvl w:val="0"/>
                <w:numId w:val="2"/>
              </w:numPr>
            </w:pPr>
            <w:r>
              <w:t>After the discussion about the guidance counselors, the group agreed that they’d rather see the social workers cut than the guidance counselors because social workers don’t have the direct contact with the students</w:t>
            </w:r>
          </w:p>
          <w:p w14:paraId="62EB513A" w14:textId="024B3DF3" w:rsidR="00F2329E" w:rsidRPr="00FC7B64" w:rsidRDefault="00F2329E" w:rsidP="00F2329E">
            <w:pPr>
              <w:pStyle w:val="ListParagraph"/>
            </w:pPr>
          </w:p>
        </w:tc>
      </w:tr>
      <w:tr w:rsidR="006E20DD" w14:paraId="3EA07F28" w14:textId="77777777" w:rsidTr="00F2329E">
        <w:tc>
          <w:tcPr>
            <w:tcW w:w="12923" w:type="dxa"/>
          </w:tcPr>
          <w:p w14:paraId="2C813302" w14:textId="6FE160D3" w:rsidR="006E20DD" w:rsidRDefault="006E20DD" w:rsidP="003D32D8">
            <w:r>
              <w:rPr>
                <w:b/>
              </w:rPr>
              <w:t>22. Office of Superintendent</w:t>
            </w:r>
            <w:r w:rsidR="00F2329E">
              <w:rPr>
                <w:b/>
              </w:rPr>
              <w:t xml:space="preserve"> - </w:t>
            </w:r>
            <w:r w:rsidR="00F2329E">
              <w:t>Over 75% of the group agreed on this item</w:t>
            </w:r>
          </w:p>
        </w:tc>
        <w:tc>
          <w:tcPr>
            <w:tcW w:w="857" w:type="dxa"/>
          </w:tcPr>
          <w:p w14:paraId="738E8C12" w14:textId="77777777" w:rsidR="006E20DD" w:rsidRDefault="006E20DD" w:rsidP="003D32D8">
            <w:r>
              <w:t>1</w:t>
            </w:r>
          </w:p>
        </w:tc>
      </w:tr>
      <w:tr w:rsidR="007C20BB" w14:paraId="4DB3B507" w14:textId="77777777" w:rsidTr="00F2329E">
        <w:tc>
          <w:tcPr>
            <w:tcW w:w="13780" w:type="dxa"/>
            <w:gridSpan w:val="2"/>
          </w:tcPr>
          <w:p w14:paraId="27D5BCAB" w14:textId="443EC351" w:rsidR="00102317" w:rsidRDefault="00102317" w:rsidP="00F2329E">
            <w:pPr>
              <w:pStyle w:val="ListParagraph"/>
            </w:pPr>
          </w:p>
        </w:tc>
      </w:tr>
      <w:tr w:rsidR="006E20DD" w14:paraId="6E8A4930" w14:textId="77777777" w:rsidTr="00F2329E">
        <w:tc>
          <w:tcPr>
            <w:tcW w:w="12923" w:type="dxa"/>
          </w:tcPr>
          <w:p w14:paraId="15BB7B96" w14:textId="60A2E592" w:rsidR="006E20DD" w:rsidRDefault="006E20DD" w:rsidP="003D32D8">
            <w:r>
              <w:rPr>
                <w:b/>
              </w:rPr>
              <w:t>23. Office of the Principal</w:t>
            </w:r>
            <w:r w:rsidR="00F2329E">
              <w:rPr>
                <w:b/>
              </w:rPr>
              <w:t xml:space="preserve"> - </w:t>
            </w:r>
            <w:r w:rsidR="00F2329E">
              <w:t>Over 75% of the group agreed on this item</w:t>
            </w:r>
          </w:p>
        </w:tc>
        <w:tc>
          <w:tcPr>
            <w:tcW w:w="857" w:type="dxa"/>
          </w:tcPr>
          <w:p w14:paraId="5480DC25" w14:textId="77777777" w:rsidR="006E20DD" w:rsidRDefault="006E20DD" w:rsidP="003D32D8">
            <w:r>
              <w:t>1</w:t>
            </w:r>
          </w:p>
        </w:tc>
      </w:tr>
      <w:tr w:rsidR="007C20BB" w14:paraId="088CFBDA" w14:textId="77777777" w:rsidTr="00F2329E">
        <w:tc>
          <w:tcPr>
            <w:tcW w:w="13780" w:type="dxa"/>
            <w:gridSpan w:val="2"/>
          </w:tcPr>
          <w:p w14:paraId="4573DA5D" w14:textId="245ED56B" w:rsidR="00102317" w:rsidRDefault="00102317" w:rsidP="00F2329E">
            <w:pPr>
              <w:pStyle w:val="ListParagraph"/>
            </w:pPr>
          </w:p>
        </w:tc>
      </w:tr>
      <w:tr w:rsidR="006E20DD" w14:paraId="509D30D9" w14:textId="77777777" w:rsidTr="00F2329E">
        <w:tc>
          <w:tcPr>
            <w:tcW w:w="12923" w:type="dxa"/>
          </w:tcPr>
          <w:p w14:paraId="14481656" w14:textId="213E7049" w:rsidR="006E20DD" w:rsidRPr="006E20DD" w:rsidRDefault="006E20DD" w:rsidP="00533177">
            <w:pPr>
              <w:rPr>
                <w:b/>
              </w:rPr>
            </w:pPr>
            <w:r>
              <w:rPr>
                <w:b/>
              </w:rPr>
              <w:t>19. Instruction and Curriculum</w:t>
            </w:r>
            <w:r w:rsidR="00F2329E">
              <w:rPr>
                <w:b/>
              </w:rPr>
              <w:t xml:space="preserve"> - </w:t>
            </w:r>
            <w:r w:rsidR="00F2329E">
              <w:t>Over 75% of the group agreed on this item</w:t>
            </w:r>
          </w:p>
        </w:tc>
        <w:tc>
          <w:tcPr>
            <w:tcW w:w="857" w:type="dxa"/>
          </w:tcPr>
          <w:p w14:paraId="2C8DA26E" w14:textId="2CA2F070" w:rsidR="006E20DD" w:rsidRDefault="006E20DD" w:rsidP="00077634">
            <w:r>
              <w:t>2</w:t>
            </w:r>
          </w:p>
        </w:tc>
      </w:tr>
      <w:tr w:rsidR="007C20BB" w14:paraId="66BAB571" w14:textId="77777777" w:rsidTr="00F2329E">
        <w:tc>
          <w:tcPr>
            <w:tcW w:w="13780" w:type="dxa"/>
            <w:gridSpan w:val="2"/>
          </w:tcPr>
          <w:p w14:paraId="06A99CA8" w14:textId="77777777" w:rsidR="000E3BCF" w:rsidRDefault="000E3BCF" w:rsidP="00F2329E">
            <w:pPr>
              <w:rPr>
                <w:b/>
              </w:rPr>
            </w:pPr>
          </w:p>
          <w:p w14:paraId="33EB91C1" w14:textId="77777777" w:rsidR="00F2329E" w:rsidRDefault="00F2329E" w:rsidP="00F2329E">
            <w:pPr>
              <w:rPr>
                <w:b/>
              </w:rPr>
            </w:pPr>
          </w:p>
          <w:p w14:paraId="6F435FD8" w14:textId="77777777" w:rsidR="00F2329E" w:rsidRDefault="00F2329E" w:rsidP="00F2329E">
            <w:pPr>
              <w:rPr>
                <w:b/>
              </w:rPr>
            </w:pPr>
          </w:p>
          <w:p w14:paraId="6056384C" w14:textId="5B8B9D77" w:rsidR="00F2329E" w:rsidRDefault="00F2329E" w:rsidP="00F2329E"/>
        </w:tc>
      </w:tr>
      <w:tr w:rsidR="006E20DD" w14:paraId="07973D65" w14:textId="77777777" w:rsidTr="00F2329E">
        <w:tc>
          <w:tcPr>
            <w:tcW w:w="12923" w:type="dxa"/>
          </w:tcPr>
          <w:p w14:paraId="2EA6C56E" w14:textId="1B0F1DEE" w:rsidR="006E20DD" w:rsidRDefault="006E20DD" w:rsidP="00077634">
            <w:r w:rsidRPr="00F2329E">
              <w:rPr>
                <w:b/>
              </w:rPr>
              <w:t>30. Recreation (2</w:t>
            </w:r>
            <w:r w:rsidRPr="00F2329E">
              <w:rPr>
                <w:b/>
                <w:vertAlign w:val="superscript"/>
              </w:rPr>
              <w:t>nd</w:t>
            </w:r>
            <w:r w:rsidRPr="00F2329E">
              <w:rPr>
                <w:b/>
              </w:rPr>
              <w:t xml:space="preserve"> Option)</w:t>
            </w:r>
            <w:r w:rsidR="00F2329E" w:rsidRPr="00F2329E">
              <w:rPr>
                <w:b/>
              </w:rPr>
              <w:t xml:space="preserve"> - </w:t>
            </w:r>
            <w:r w:rsidR="00F2329E">
              <w:t>Over 75% of the group agreed on this item</w:t>
            </w:r>
          </w:p>
        </w:tc>
        <w:tc>
          <w:tcPr>
            <w:tcW w:w="857" w:type="dxa"/>
          </w:tcPr>
          <w:p w14:paraId="4EF0D138" w14:textId="115A728B" w:rsidR="006E20DD" w:rsidRDefault="006E20DD" w:rsidP="00077634">
            <w:r>
              <w:t>1.7</w:t>
            </w:r>
          </w:p>
        </w:tc>
      </w:tr>
      <w:tr w:rsidR="007C20BB" w14:paraId="030AECCB" w14:textId="77777777" w:rsidTr="00F2329E">
        <w:tc>
          <w:tcPr>
            <w:tcW w:w="13780" w:type="dxa"/>
            <w:gridSpan w:val="2"/>
          </w:tcPr>
          <w:p w14:paraId="501AFC52" w14:textId="00D86237" w:rsidR="007C20BB" w:rsidRDefault="007C20BB" w:rsidP="00077634">
            <w:pPr>
              <w:rPr>
                <w:b/>
              </w:rPr>
            </w:pPr>
            <w:r w:rsidRPr="007C20BB">
              <w:rPr>
                <w:b/>
              </w:rPr>
              <w:t>Discussion:</w:t>
            </w:r>
          </w:p>
          <w:p w14:paraId="2DFBF998" w14:textId="36A316A8" w:rsidR="00F2329E" w:rsidRPr="007C20BB" w:rsidRDefault="00F2329E" w:rsidP="00077634">
            <w:pPr>
              <w:rPr>
                <w:b/>
              </w:rPr>
            </w:pPr>
            <w:r>
              <w:rPr>
                <w:b/>
              </w:rPr>
              <w:t>Supporting Arguments</w:t>
            </w:r>
          </w:p>
          <w:p w14:paraId="364EAB35" w14:textId="23BBCD8D" w:rsidR="002E5F10" w:rsidRDefault="002E5F10" w:rsidP="00F2329E">
            <w:pPr>
              <w:pStyle w:val="ListParagraph"/>
              <w:numPr>
                <w:ilvl w:val="0"/>
                <w:numId w:val="2"/>
              </w:numPr>
            </w:pPr>
            <w:r>
              <w:t>Think recreation is outside the school’s core responsibility</w:t>
            </w:r>
          </w:p>
        </w:tc>
      </w:tr>
      <w:tr w:rsidR="006E20DD" w14:paraId="1736A346" w14:textId="77777777" w:rsidTr="00F2329E">
        <w:tc>
          <w:tcPr>
            <w:tcW w:w="12923" w:type="dxa"/>
          </w:tcPr>
          <w:p w14:paraId="558E40C7" w14:textId="77777777" w:rsidR="00F2329E" w:rsidRDefault="00F2329E" w:rsidP="006E20DD">
            <w:pPr>
              <w:rPr>
                <w:b/>
              </w:rPr>
            </w:pPr>
          </w:p>
          <w:p w14:paraId="3FC014E5" w14:textId="77777777" w:rsidR="00F2329E" w:rsidRPr="00DB2512" w:rsidRDefault="00F2329E" w:rsidP="00F2329E">
            <w:pPr>
              <w:rPr>
                <w:b/>
              </w:rPr>
            </w:pPr>
            <w:r w:rsidRPr="00DB2512">
              <w:rPr>
                <w:b/>
              </w:rPr>
              <w:t>Additional Comments</w:t>
            </w:r>
            <w:r>
              <w:rPr>
                <w:b/>
              </w:rPr>
              <w:t>/Values</w:t>
            </w:r>
            <w:r w:rsidRPr="00DB2512">
              <w:rPr>
                <w:b/>
              </w:rPr>
              <w:t xml:space="preserve"> for Administration</w:t>
            </w:r>
          </w:p>
          <w:p w14:paraId="76C950FE" w14:textId="77777777" w:rsidR="00F2329E" w:rsidRDefault="00F2329E" w:rsidP="00F2329E">
            <w:pPr>
              <w:pStyle w:val="ListParagraph"/>
              <w:numPr>
                <w:ilvl w:val="0"/>
                <w:numId w:val="2"/>
              </w:numPr>
            </w:pPr>
            <w:r>
              <w:t>Suggestion that people pay a fee to keep recreation but then teachers will need to teach recreation (adding something more to what they already have to do)</w:t>
            </w:r>
          </w:p>
          <w:p w14:paraId="24351803" w14:textId="77777777" w:rsidR="00F2329E" w:rsidRDefault="00F2329E" w:rsidP="00F2329E">
            <w:pPr>
              <w:pStyle w:val="ListParagraph"/>
              <w:numPr>
                <w:ilvl w:val="0"/>
                <w:numId w:val="2"/>
              </w:numPr>
            </w:pPr>
            <w:r>
              <w:t>Think that this should be a township responsibility</w:t>
            </w:r>
          </w:p>
          <w:p w14:paraId="4D57E384" w14:textId="23E6E8C2" w:rsidR="00F2329E" w:rsidRDefault="00F2329E" w:rsidP="00F2329E">
            <w:pPr>
              <w:pStyle w:val="ListParagraph"/>
              <w:numPr>
                <w:ilvl w:val="0"/>
                <w:numId w:val="2"/>
              </w:numPr>
            </w:pPr>
            <w:r>
              <w:t>Think there should be a fee process administered by the township – take it out of the school district</w:t>
            </w:r>
          </w:p>
          <w:p w14:paraId="6C7C20C2" w14:textId="77777777" w:rsidR="00F2329E" w:rsidRDefault="00F2329E" w:rsidP="00F2329E">
            <w:pPr>
              <w:rPr>
                <w:b/>
              </w:rPr>
            </w:pPr>
          </w:p>
          <w:p w14:paraId="30EDD81A" w14:textId="648F7AA9" w:rsidR="006E20DD" w:rsidRDefault="003719E4" w:rsidP="006E20DD">
            <w:r>
              <w:rPr>
                <w:b/>
              </w:rPr>
              <w:t>37</w:t>
            </w:r>
            <w:r w:rsidR="006E20DD">
              <w:rPr>
                <w:b/>
              </w:rPr>
              <w:t>. Fees (1</w:t>
            </w:r>
            <w:r w:rsidR="006E20DD" w:rsidRPr="006E20DD">
              <w:rPr>
                <w:b/>
                <w:vertAlign w:val="superscript"/>
              </w:rPr>
              <w:t>st</w:t>
            </w:r>
            <w:r w:rsidR="006E20DD">
              <w:rPr>
                <w:b/>
              </w:rPr>
              <w:t xml:space="preserve"> Option)</w:t>
            </w:r>
            <w:r w:rsidR="00F2329E">
              <w:rPr>
                <w:b/>
              </w:rPr>
              <w:t xml:space="preserve"> - </w:t>
            </w:r>
            <w:r w:rsidR="00F2329E">
              <w:t>Over 75% of the group agreed on this item</w:t>
            </w:r>
          </w:p>
        </w:tc>
        <w:tc>
          <w:tcPr>
            <w:tcW w:w="857" w:type="dxa"/>
          </w:tcPr>
          <w:p w14:paraId="2F8833C4" w14:textId="77777777" w:rsidR="006E20DD" w:rsidRDefault="006E20DD" w:rsidP="006E20DD">
            <w:r>
              <w:t>.4</w:t>
            </w:r>
          </w:p>
        </w:tc>
      </w:tr>
      <w:tr w:rsidR="006E20DD" w14:paraId="38E876FC" w14:textId="77777777" w:rsidTr="00F2329E">
        <w:tc>
          <w:tcPr>
            <w:tcW w:w="13780" w:type="dxa"/>
            <w:gridSpan w:val="2"/>
          </w:tcPr>
          <w:p w14:paraId="6AE045F3" w14:textId="4B9871F4" w:rsidR="00F2329E" w:rsidRPr="00F2329E" w:rsidRDefault="00F2329E" w:rsidP="00F2329E">
            <w:pPr>
              <w:rPr>
                <w:b/>
              </w:rPr>
            </w:pPr>
          </w:p>
        </w:tc>
      </w:tr>
      <w:tr w:rsidR="006E20DD" w14:paraId="1C32B645" w14:textId="77777777" w:rsidTr="00F2329E">
        <w:tc>
          <w:tcPr>
            <w:tcW w:w="12923" w:type="dxa"/>
          </w:tcPr>
          <w:p w14:paraId="10F867A6" w14:textId="3E99BE16" w:rsidR="006E20DD" w:rsidRDefault="006E20DD" w:rsidP="006E20DD">
            <w:r w:rsidRPr="00F2329E">
              <w:rPr>
                <w:b/>
              </w:rPr>
              <w:t>4. Middle School Classroom Teachers (1</w:t>
            </w:r>
            <w:r w:rsidRPr="00F2329E">
              <w:rPr>
                <w:b/>
                <w:vertAlign w:val="superscript"/>
              </w:rPr>
              <w:t>st</w:t>
            </w:r>
            <w:r w:rsidRPr="00F2329E">
              <w:rPr>
                <w:b/>
              </w:rPr>
              <w:t xml:space="preserve"> Option)</w:t>
            </w:r>
            <w:r w:rsidR="00F2329E" w:rsidRPr="00F2329E">
              <w:rPr>
                <w:b/>
              </w:rPr>
              <w:t xml:space="preserve"> - </w:t>
            </w:r>
            <w:r w:rsidR="00F2329E">
              <w:t>Over 75% of the group did NOT agree on this item</w:t>
            </w:r>
          </w:p>
        </w:tc>
        <w:tc>
          <w:tcPr>
            <w:tcW w:w="857" w:type="dxa"/>
          </w:tcPr>
          <w:p w14:paraId="24AD0201" w14:textId="77777777" w:rsidR="006E20DD" w:rsidRDefault="006E20DD" w:rsidP="006E20DD"/>
        </w:tc>
      </w:tr>
      <w:tr w:rsidR="006E20DD" w14:paraId="5A930381" w14:textId="77777777" w:rsidTr="00F2329E">
        <w:tc>
          <w:tcPr>
            <w:tcW w:w="13780" w:type="dxa"/>
            <w:gridSpan w:val="2"/>
          </w:tcPr>
          <w:p w14:paraId="6087455A" w14:textId="07754D16" w:rsidR="006E20DD" w:rsidRPr="007C20BB" w:rsidRDefault="006E20DD" w:rsidP="006E20DD">
            <w:pPr>
              <w:rPr>
                <w:b/>
              </w:rPr>
            </w:pPr>
            <w:r w:rsidRPr="007C20BB">
              <w:rPr>
                <w:b/>
              </w:rPr>
              <w:t>Discussion:</w:t>
            </w:r>
          </w:p>
          <w:p w14:paraId="0F92A29E" w14:textId="77777777" w:rsidR="00F2329E" w:rsidRDefault="00F2329E" w:rsidP="00F2329E">
            <w:pPr>
              <w:rPr>
                <w:b/>
              </w:rPr>
            </w:pPr>
            <w:r>
              <w:rPr>
                <w:b/>
              </w:rPr>
              <w:t>Opposing Arguments</w:t>
            </w:r>
          </w:p>
          <w:p w14:paraId="00590C03" w14:textId="040D5C17" w:rsidR="006E20DD" w:rsidRDefault="006E20DD" w:rsidP="00F2329E">
            <w:pPr>
              <w:pStyle w:val="ListParagraph"/>
              <w:numPr>
                <w:ilvl w:val="0"/>
                <w:numId w:val="5"/>
              </w:numPr>
            </w:pPr>
            <w:r>
              <w:t>The concern about class size was brought up</w:t>
            </w:r>
          </w:p>
          <w:p w14:paraId="0745B4C8" w14:textId="77777777" w:rsidR="006E20DD" w:rsidRDefault="006E20DD" w:rsidP="006E20DD">
            <w:pPr>
              <w:pStyle w:val="ListParagraph"/>
              <w:numPr>
                <w:ilvl w:val="0"/>
                <w:numId w:val="2"/>
              </w:numPr>
            </w:pPr>
            <w:r>
              <w:t>The group thought that classes over 30 are too big</w:t>
            </w:r>
          </w:p>
          <w:p w14:paraId="732E8436" w14:textId="77777777" w:rsidR="00F2329E" w:rsidRDefault="00F2329E" w:rsidP="00F2329E">
            <w:pPr>
              <w:pStyle w:val="ListParagraph"/>
            </w:pPr>
          </w:p>
        </w:tc>
      </w:tr>
      <w:tr w:rsidR="0094247B" w14:paraId="4985F431" w14:textId="77777777" w:rsidTr="00F2329E">
        <w:tc>
          <w:tcPr>
            <w:tcW w:w="12923" w:type="dxa"/>
          </w:tcPr>
          <w:p w14:paraId="260A4DCA" w14:textId="7D369CDE" w:rsidR="0094247B" w:rsidRDefault="0094247B" w:rsidP="00D845A0">
            <w:r w:rsidRPr="00F2329E">
              <w:rPr>
                <w:b/>
              </w:rPr>
              <w:t>7. High School Classroom Teachers</w:t>
            </w:r>
            <w:r w:rsidR="00F2329E" w:rsidRPr="00F2329E">
              <w:rPr>
                <w:b/>
              </w:rPr>
              <w:t xml:space="preserve"> - </w:t>
            </w:r>
            <w:r w:rsidR="00F2329E">
              <w:t>Over 75% of the group did NOT agree on this item</w:t>
            </w:r>
          </w:p>
        </w:tc>
        <w:tc>
          <w:tcPr>
            <w:tcW w:w="857" w:type="dxa"/>
          </w:tcPr>
          <w:p w14:paraId="745705C9" w14:textId="77777777" w:rsidR="0094247B" w:rsidRDefault="0094247B" w:rsidP="00D845A0"/>
        </w:tc>
      </w:tr>
      <w:tr w:rsidR="0094247B" w14:paraId="61FE95FF" w14:textId="77777777" w:rsidTr="00F2329E">
        <w:tc>
          <w:tcPr>
            <w:tcW w:w="13780" w:type="dxa"/>
            <w:gridSpan w:val="2"/>
          </w:tcPr>
          <w:p w14:paraId="32F5E587" w14:textId="77777777" w:rsidR="0094247B" w:rsidRPr="007C20BB" w:rsidRDefault="0094247B" w:rsidP="00D845A0">
            <w:pPr>
              <w:rPr>
                <w:b/>
              </w:rPr>
            </w:pPr>
            <w:r w:rsidRPr="007C20BB">
              <w:rPr>
                <w:b/>
              </w:rPr>
              <w:t>Discussion:</w:t>
            </w:r>
          </w:p>
          <w:p w14:paraId="332CE7DC" w14:textId="0D1C47CD" w:rsidR="00F2329E" w:rsidRPr="00F2329E" w:rsidRDefault="00F2329E" w:rsidP="00F2329E">
            <w:pPr>
              <w:rPr>
                <w:b/>
              </w:rPr>
            </w:pPr>
            <w:r w:rsidRPr="00F2329E">
              <w:rPr>
                <w:b/>
              </w:rPr>
              <w:t>Opposing Arguments</w:t>
            </w:r>
          </w:p>
          <w:p w14:paraId="1074FA15" w14:textId="77777777" w:rsidR="00F2329E" w:rsidRDefault="00F2329E" w:rsidP="00F2329E">
            <w:pPr>
              <w:pStyle w:val="ListParagraph"/>
              <w:numPr>
                <w:ilvl w:val="0"/>
                <w:numId w:val="2"/>
              </w:numPr>
            </w:pPr>
            <w:r>
              <w:t>It was brought up that class size varies per class</w:t>
            </w:r>
          </w:p>
          <w:p w14:paraId="6540F2CA" w14:textId="77777777" w:rsidR="0094247B" w:rsidRDefault="0094247B" w:rsidP="00D845A0">
            <w:pPr>
              <w:pStyle w:val="ListParagraph"/>
              <w:numPr>
                <w:ilvl w:val="0"/>
                <w:numId w:val="2"/>
              </w:numPr>
            </w:pPr>
            <w:r>
              <w:t>The concern is that the average size is not known – without knowing, there wasn’t agreement</w:t>
            </w:r>
          </w:p>
          <w:p w14:paraId="27B4133E" w14:textId="77777777" w:rsidR="00F2329E" w:rsidRDefault="00F2329E" w:rsidP="00F2329E">
            <w:pPr>
              <w:rPr>
                <w:b/>
              </w:rPr>
            </w:pPr>
          </w:p>
          <w:p w14:paraId="72AAAEC6" w14:textId="6E30D52A" w:rsidR="00F2329E" w:rsidRPr="00F2329E" w:rsidRDefault="00F2329E" w:rsidP="00F2329E">
            <w:pPr>
              <w:rPr>
                <w:b/>
              </w:rPr>
            </w:pPr>
            <w:r w:rsidRPr="00DB2512">
              <w:rPr>
                <w:b/>
              </w:rPr>
              <w:t>Additional Comments</w:t>
            </w:r>
            <w:r>
              <w:rPr>
                <w:b/>
              </w:rPr>
              <w:t>/Values</w:t>
            </w:r>
            <w:r w:rsidRPr="00DB2512">
              <w:rPr>
                <w:b/>
              </w:rPr>
              <w:t xml:space="preserve"> for Administration</w:t>
            </w:r>
          </w:p>
          <w:p w14:paraId="07AF0FD2" w14:textId="77777777" w:rsidR="0094247B" w:rsidRDefault="0094247B" w:rsidP="00D845A0">
            <w:pPr>
              <w:pStyle w:val="ListParagraph"/>
              <w:numPr>
                <w:ilvl w:val="0"/>
                <w:numId w:val="2"/>
              </w:numPr>
            </w:pPr>
            <w:r>
              <w:t>Suggestion of holding auditorium classes and breaking them out into smaller groups (like in college classes)</w:t>
            </w:r>
          </w:p>
        </w:tc>
      </w:tr>
      <w:tr w:rsidR="002E5F10" w14:paraId="009A80A3" w14:textId="77777777" w:rsidTr="00F2329E">
        <w:tc>
          <w:tcPr>
            <w:tcW w:w="12923" w:type="dxa"/>
          </w:tcPr>
          <w:p w14:paraId="626E8F3C" w14:textId="77777777" w:rsidR="00F2329E" w:rsidRDefault="00F2329E" w:rsidP="00D845A0">
            <w:pPr>
              <w:rPr>
                <w:b/>
              </w:rPr>
            </w:pPr>
          </w:p>
          <w:p w14:paraId="4F41D3D2" w14:textId="77777777" w:rsidR="00F2329E" w:rsidRDefault="00F2329E" w:rsidP="00D845A0">
            <w:pPr>
              <w:rPr>
                <w:b/>
              </w:rPr>
            </w:pPr>
          </w:p>
          <w:p w14:paraId="2B67ED97" w14:textId="77777777" w:rsidR="00F2329E" w:rsidRDefault="00F2329E" w:rsidP="00D845A0">
            <w:pPr>
              <w:rPr>
                <w:b/>
              </w:rPr>
            </w:pPr>
          </w:p>
          <w:p w14:paraId="4D128C93" w14:textId="77777777" w:rsidR="00F2329E" w:rsidRDefault="00F2329E" w:rsidP="00D845A0">
            <w:pPr>
              <w:rPr>
                <w:b/>
              </w:rPr>
            </w:pPr>
          </w:p>
          <w:p w14:paraId="5BA7D19F" w14:textId="77777777" w:rsidR="00F2329E" w:rsidRDefault="00F2329E" w:rsidP="00D845A0">
            <w:pPr>
              <w:rPr>
                <w:b/>
              </w:rPr>
            </w:pPr>
          </w:p>
          <w:p w14:paraId="35516AD1" w14:textId="77777777" w:rsidR="00F2329E" w:rsidRDefault="00F2329E" w:rsidP="00D845A0">
            <w:pPr>
              <w:rPr>
                <w:b/>
              </w:rPr>
            </w:pPr>
          </w:p>
          <w:p w14:paraId="0F7B94F8" w14:textId="77777777" w:rsidR="00F2329E" w:rsidRDefault="00F2329E" w:rsidP="00D845A0">
            <w:pPr>
              <w:rPr>
                <w:b/>
              </w:rPr>
            </w:pPr>
          </w:p>
          <w:p w14:paraId="130E94AF" w14:textId="77777777" w:rsidR="00F2329E" w:rsidRDefault="00F2329E" w:rsidP="00D845A0">
            <w:pPr>
              <w:rPr>
                <w:b/>
              </w:rPr>
            </w:pPr>
          </w:p>
          <w:p w14:paraId="4A33E615" w14:textId="73A3FEAE" w:rsidR="002E5F10" w:rsidRDefault="002E5F10" w:rsidP="00D845A0">
            <w:r w:rsidRPr="00F2329E">
              <w:rPr>
                <w:b/>
              </w:rPr>
              <w:t>24. Nursing (public and non public)</w:t>
            </w:r>
            <w:r w:rsidR="00F2329E" w:rsidRPr="00F2329E">
              <w:rPr>
                <w:b/>
              </w:rPr>
              <w:t xml:space="preserve"> - </w:t>
            </w:r>
            <w:r w:rsidR="00F2329E">
              <w:t>Over 75% of the group did NOT agree on this item</w:t>
            </w:r>
          </w:p>
        </w:tc>
        <w:tc>
          <w:tcPr>
            <w:tcW w:w="857" w:type="dxa"/>
          </w:tcPr>
          <w:p w14:paraId="440EA346" w14:textId="77777777" w:rsidR="002E5F10" w:rsidRDefault="002E5F10" w:rsidP="00D845A0"/>
        </w:tc>
      </w:tr>
      <w:tr w:rsidR="002E5F10" w14:paraId="1F71E7F4" w14:textId="77777777" w:rsidTr="00F2329E">
        <w:tc>
          <w:tcPr>
            <w:tcW w:w="13780" w:type="dxa"/>
            <w:gridSpan w:val="2"/>
          </w:tcPr>
          <w:p w14:paraId="42459647" w14:textId="1ABC9236" w:rsidR="002E5F10" w:rsidRDefault="002E5F10" w:rsidP="00D845A0">
            <w:pPr>
              <w:rPr>
                <w:b/>
              </w:rPr>
            </w:pPr>
            <w:r w:rsidRPr="007C20BB">
              <w:rPr>
                <w:b/>
              </w:rPr>
              <w:t>Discussion:</w:t>
            </w:r>
          </w:p>
          <w:p w14:paraId="756E3D50" w14:textId="213319AE" w:rsidR="00F2329E" w:rsidRPr="007C20BB" w:rsidRDefault="00F2329E" w:rsidP="00D845A0">
            <w:pPr>
              <w:rPr>
                <w:b/>
              </w:rPr>
            </w:pPr>
            <w:r>
              <w:rPr>
                <w:b/>
              </w:rPr>
              <w:t>Supporting Arguments</w:t>
            </w:r>
          </w:p>
          <w:p w14:paraId="3EF5F182" w14:textId="77777777" w:rsidR="002E5F10" w:rsidRDefault="002E5F10" w:rsidP="00D845A0">
            <w:pPr>
              <w:pStyle w:val="ListParagraph"/>
              <w:numPr>
                <w:ilvl w:val="0"/>
                <w:numId w:val="2"/>
              </w:numPr>
            </w:pPr>
            <w:r>
              <w:t xml:space="preserve">Pointed out that they would be reducing not eliminating </w:t>
            </w:r>
          </w:p>
          <w:p w14:paraId="7C3EE716" w14:textId="77777777" w:rsidR="002E5F10" w:rsidRDefault="002E5F10" w:rsidP="00D845A0">
            <w:pPr>
              <w:pStyle w:val="ListParagraph"/>
              <w:numPr>
                <w:ilvl w:val="0"/>
                <w:numId w:val="2"/>
              </w:numPr>
            </w:pPr>
            <w:r>
              <w:t>Discussion about what the nurses do (i.e. Screenings, height, weight, BMI)</w:t>
            </w:r>
          </w:p>
          <w:p w14:paraId="14342630" w14:textId="77777777" w:rsidR="002E5F10" w:rsidRDefault="002E5F10" w:rsidP="00D845A0">
            <w:pPr>
              <w:pStyle w:val="ListParagraph"/>
              <w:numPr>
                <w:ilvl w:val="0"/>
                <w:numId w:val="2"/>
              </w:numPr>
            </w:pPr>
            <w:r>
              <w:t>Stated that teachers can call 911 in case of an emergency as easily as a nurse might</w:t>
            </w:r>
          </w:p>
          <w:p w14:paraId="68390D4F" w14:textId="77777777" w:rsidR="00F2329E" w:rsidRDefault="00F2329E" w:rsidP="00F2329E">
            <w:pPr>
              <w:rPr>
                <w:b/>
              </w:rPr>
            </w:pPr>
          </w:p>
          <w:p w14:paraId="0D052DD9" w14:textId="77777777" w:rsidR="00F2329E" w:rsidRPr="00F2329E" w:rsidRDefault="00F2329E" w:rsidP="00F2329E">
            <w:pPr>
              <w:rPr>
                <w:b/>
              </w:rPr>
            </w:pPr>
            <w:r w:rsidRPr="00F2329E">
              <w:rPr>
                <w:b/>
              </w:rPr>
              <w:t>Opposing Arguments</w:t>
            </w:r>
          </w:p>
          <w:p w14:paraId="367D75F2" w14:textId="77777777" w:rsidR="002E5F10" w:rsidRDefault="002E5F10" w:rsidP="00F2329E">
            <w:pPr>
              <w:pStyle w:val="ListParagraph"/>
              <w:numPr>
                <w:ilvl w:val="0"/>
                <w:numId w:val="6"/>
              </w:numPr>
            </w:pPr>
            <w:r>
              <w:t>Brought up that there are kids that need emergency medications and they wouldn’t want administrative staff who don’t have the appropriate training to administer emergency medications (want people who are legally certified to do this type of work)</w:t>
            </w:r>
          </w:p>
          <w:p w14:paraId="2FA9C832" w14:textId="77777777" w:rsidR="00477260" w:rsidRDefault="00477260" w:rsidP="00477260"/>
        </w:tc>
      </w:tr>
      <w:tr w:rsidR="003719E4" w14:paraId="78D12DF7" w14:textId="77777777" w:rsidTr="00F2329E">
        <w:tc>
          <w:tcPr>
            <w:tcW w:w="12923" w:type="dxa"/>
          </w:tcPr>
          <w:p w14:paraId="5EDAB8AD" w14:textId="0A7674B8" w:rsidR="003719E4" w:rsidRDefault="003719E4" w:rsidP="009D4E65">
            <w:r w:rsidRPr="00F2329E">
              <w:rPr>
                <w:b/>
              </w:rPr>
              <w:t>33. High School Sports (2</w:t>
            </w:r>
            <w:r w:rsidRPr="00F2329E">
              <w:rPr>
                <w:b/>
                <w:vertAlign w:val="superscript"/>
              </w:rPr>
              <w:t>nd</w:t>
            </w:r>
            <w:r w:rsidRPr="00F2329E">
              <w:rPr>
                <w:b/>
              </w:rPr>
              <w:t xml:space="preserve"> Option)</w:t>
            </w:r>
            <w:r w:rsidR="00F2329E" w:rsidRPr="00F2329E">
              <w:rPr>
                <w:b/>
              </w:rPr>
              <w:t xml:space="preserve"> - </w:t>
            </w:r>
            <w:r w:rsidR="00F2329E">
              <w:t>Over 75% of the group did NOT agree on this item</w:t>
            </w:r>
          </w:p>
        </w:tc>
        <w:tc>
          <w:tcPr>
            <w:tcW w:w="857" w:type="dxa"/>
          </w:tcPr>
          <w:p w14:paraId="07EBB6D1" w14:textId="77777777" w:rsidR="003719E4" w:rsidRDefault="003719E4" w:rsidP="009D4E65"/>
        </w:tc>
      </w:tr>
      <w:tr w:rsidR="003719E4" w14:paraId="0D7F41DA" w14:textId="77777777" w:rsidTr="00F2329E">
        <w:tc>
          <w:tcPr>
            <w:tcW w:w="13780" w:type="dxa"/>
            <w:gridSpan w:val="2"/>
          </w:tcPr>
          <w:p w14:paraId="0BDD45DC" w14:textId="11C9A484" w:rsidR="003719E4" w:rsidRPr="007C20BB" w:rsidRDefault="003719E4" w:rsidP="009D4E65">
            <w:pPr>
              <w:rPr>
                <w:b/>
              </w:rPr>
            </w:pPr>
            <w:r w:rsidRPr="007C20BB">
              <w:rPr>
                <w:b/>
              </w:rPr>
              <w:t>Discussion:</w:t>
            </w:r>
          </w:p>
          <w:p w14:paraId="68DB7112" w14:textId="77777777" w:rsidR="003719E4" w:rsidRDefault="003719E4" w:rsidP="009D4E65">
            <w:pPr>
              <w:pStyle w:val="ListParagraph"/>
              <w:numPr>
                <w:ilvl w:val="0"/>
                <w:numId w:val="2"/>
              </w:numPr>
            </w:pPr>
            <w:r>
              <w:t>How do you separate booster and volunteer from bussing – stated that the boosters pay for the bussing)</w:t>
            </w:r>
          </w:p>
          <w:p w14:paraId="4EBF0903" w14:textId="77777777" w:rsidR="00F2329E" w:rsidRDefault="00F2329E" w:rsidP="00F2329E">
            <w:pPr>
              <w:rPr>
                <w:b/>
              </w:rPr>
            </w:pPr>
            <w:r>
              <w:rPr>
                <w:b/>
              </w:rPr>
              <w:t>Opposing Arguments</w:t>
            </w:r>
          </w:p>
          <w:p w14:paraId="458DAFB5" w14:textId="77777777" w:rsidR="003719E4" w:rsidRDefault="003719E4" w:rsidP="00F2329E">
            <w:pPr>
              <w:pStyle w:val="ListParagraph"/>
              <w:numPr>
                <w:ilvl w:val="0"/>
                <w:numId w:val="2"/>
              </w:numPr>
            </w:pPr>
            <w:r>
              <w:t>Think it should stay in the schools – you’ll get better participation from the students</w:t>
            </w:r>
          </w:p>
          <w:p w14:paraId="679A895E" w14:textId="77777777" w:rsidR="003719E4" w:rsidRDefault="003719E4" w:rsidP="009D4E65">
            <w:pPr>
              <w:pStyle w:val="ListParagraph"/>
              <w:numPr>
                <w:ilvl w:val="0"/>
                <w:numId w:val="2"/>
              </w:numPr>
            </w:pPr>
            <w:r>
              <w:t>Team spirit – gets kids together and would be concerned if school was just school</w:t>
            </w:r>
          </w:p>
          <w:p w14:paraId="079679AE" w14:textId="77777777" w:rsidR="00F2329E" w:rsidRDefault="00F2329E" w:rsidP="00F2329E">
            <w:pPr>
              <w:ind w:left="360"/>
            </w:pPr>
          </w:p>
          <w:p w14:paraId="32C6B5B2" w14:textId="77777777" w:rsidR="00F2329E" w:rsidRPr="00F2329E" w:rsidRDefault="00F2329E" w:rsidP="00F2329E">
            <w:pPr>
              <w:rPr>
                <w:b/>
              </w:rPr>
            </w:pPr>
            <w:r w:rsidRPr="00DB2512">
              <w:rPr>
                <w:b/>
              </w:rPr>
              <w:t>Additional Comments</w:t>
            </w:r>
            <w:r>
              <w:rPr>
                <w:b/>
              </w:rPr>
              <w:t>/Values</w:t>
            </w:r>
            <w:r w:rsidRPr="00DB2512">
              <w:rPr>
                <w:b/>
              </w:rPr>
              <w:t xml:space="preserve"> for Administration</w:t>
            </w:r>
          </w:p>
          <w:p w14:paraId="2E94DA74" w14:textId="77777777" w:rsidR="003719E4" w:rsidRDefault="003719E4" w:rsidP="00F2329E">
            <w:pPr>
              <w:pStyle w:val="ListParagraph"/>
              <w:numPr>
                <w:ilvl w:val="0"/>
                <w:numId w:val="7"/>
              </w:numPr>
            </w:pPr>
            <w:r>
              <w:t>Could it be 50-50? Parents pay half and the district pays the rest?</w:t>
            </w:r>
          </w:p>
          <w:p w14:paraId="51819D23" w14:textId="77777777" w:rsidR="003719E4" w:rsidRDefault="003719E4" w:rsidP="009D4E65">
            <w:pPr>
              <w:pStyle w:val="ListParagraph"/>
              <w:numPr>
                <w:ilvl w:val="0"/>
                <w:numId w:val="2"/>
              </w:numPr>
            </w:pPr>
            <w:r>
              <w:t xml:space="preserve">Concern that if students are participating in club sports as opposed to school sports, they won’t </w:t>
            </w:r>
            <w:r>
              <w:lastRenderedPageBreak/>
              <w:t>be eligible for scholarships (one parent in the group said that they’d still be eligible for scholarships)</w:t>
            </w:r>
          </w:p>
          <w:p w14:paraId="1F8D5EEC" w14:textId="77777777" w:rsidR="00F2329E" w:rsidRDefault="00F2329E" w:rsidP="00F2329E">
            <w:pPr>
              <w:pStyle w:val="ListParagraph"/>
            </w:pPr>
          </w:p>
        </w:tc>
      </w:tr>
      <w:tr w:rsidR="002E5F10" w14:paraId="2E9E21B3" w14:textId="77777777" w:rsidTr="00F2329E">
        <w:tc>
          <w:tcPr>
            <w:tcW w:w="12923" w:type="dxa"/>
          </w:tcPr>
          <w:p w14:paraId="55D9E378" w14:textId="0B651CC7" w:rsidR="002E5F10" w:rsidRDefault="003719E4" w:rsidP="00D845A0">
            <w:r w:rsidRPr="00F2329E">
              <w:rPr>
                <w:b/>
              </w:rPr>
              <w:lastRenderedPageBreak/>
              <w:t>37. (Fund Balance)</w:t>
            </w:r>
            <w:r w:rsidR="00F2329E" w:rsidRPr="00F2329E">
              <w:rPr>
                <w:b/>
              </w:rPr>
              <w:t xml:space="preserve"> -</w:t>
            </w:r>
            <w:r w:rsidR="00F2329E">
              <w:t xml:space="preserve"> Over 75% of the group did NOT agree on this item</w:t>
            </w:r>
          </w:p>
        </w:tc>
        <w:tc>
          <w:tcPr>
            <w:tcW w:w="857" w:type="dxa"/>
          </w:tcPr>
          <w:p w14:paraId="22F86742" w14:textId="77777777" w:rsidR="002E5F10" w:rsidRDefault="002E5F10" w:rsidP="00D845A0"/>
        </w:tc>
      </w:tr>
      <w:tr w:rsidR="002E5F10" w14:paraId="0233B9BB" w14:textId="77777777" w:rsidTr="00F2329E">
        <w:tc>
          <w:tcPr>
            <w:tcW w:w="13780" w:type="dxa"/>
            <w:gridSpan w:val="2"/>
          </w:tcPr>
          <w:p w14:paraId="037F97E3" w14:textId="4A867607" w:rsidR="002E5F10" w:rsidRPr="007C20BB" w:rsidRDefault="002E5F10" w:rsidP="00D845A0">
            <w:pPr>
              <w:rPr>
                <w:b/>
              </w:rPr>
            </w:pPr>
            <w:r w:rsidRPr="007C20BB">
              <w:rPr>
                <w:b/>
              </w:rPr>
              <w:t>Discussion:</w:t>
            </w:r>
          </w:p>
          <w:p w14:paraId="363280DD" w14:textId="77777777" w:rsidR="00F2329E" w:rsidRDefault="00F2329E" w:rsidP="00F2329E">
            <w:pPr>
              <w:rPr>
                <w:b/>
              </w:rPr>
            </w:pPr>
            <w:r>
              <w:rPr>
                <w:b/>
              </w:rPr>
              <w:t>Supporting Arguments</w:t>
            </w:r>
          </w:p>
          <w:p w14:paraId="5044E90F" w14:textId="56A33073" w:rsidR="00F2329E" w:rsidRDefault="00F2329E" w:rsidP="00F2329E">
            <w:pPr>
              <w:pStyle w:val="ListParagraph"/>
              <w:numPr>
                <w:ilvl w:val="0"/>
                <w:numId w:val="2"/>
              </w:numPr>
            </w:pPr>
            <w:r>
              <w:t>Would rather they take the money than impact programs</w:t>
            </w:r>
          </w:p>
          <w:p w14:paraId="4D869E44" w14:textId="77777777" w:rsidR="00F2329E" w:rsidRPr="00F2329E" w:rsidRDefault="00F2329E" w:rsidP="00F2329E">
            <w:pPr>
              <w:pStyle w:val="ListParagraph"/>
              <w:numPr>
                <w:ilvl w:val="0"/>
                <w:numId w:val="2"/>
              </w:numPr>
            </w:pPr>
          </w:p>
          <w:p w14:paraId="7EF054A4" w14:textId="77777777" w:rsidR="00F2329E" w:rsidRDefault="00F2329E" w:rsidP="00F2329E">
            <w:pPr>
              <w:rPr>
                <w:b/>
              </w:rPr>
            </w:pPr>
            <w:r>
              <w:rPr>
                <w:b/>
              </w:rPr>
              <w:t>Opposing Arguments</w:t>
            </w:r>
          </w:p>
          <w:p w14:paraId="53A542E6" w14:textId="77777777" w:rsidR="003719E4" w:rsidRDefault="003719E4" w:rsidP="00F2329E">
            <w:pPr>
              <w:pStyle w:val="ListParagraph"/>
              <w:numPr>
                <w:ilvl w:val="0"/>
                <w:numId w:val="2"/>
              </w:numPr>
            </w:pPr>
            <w:r>
              <w:t>The fund is already at a level that’s below acceptable</w:t>
            </w:r>
          </w:p>
          <w:p w14:paraId="087FE282" w14:textId="77777777" w:rsidR="003719E4" w:rsidRDefault="003719E4" w:rsidP="003719E4">
            <w:pPr>
              <w:pStyle w:val="ListParagraph"/>
              <w:numPr>
                <w:ilvl w:val="0"/>
                <w:numId w:val="2"/>
              </w:numPr>
            </w:pPr>
            <w:r>
              <w:t>If you go into this account, it won’t solve anything.  The same problem will exist next year and they’ll have to look at everything again next year</w:t>
            </w:r>
          </w:p>
          <w:p w14:paraId="4E50860F" w14:textId="23D29896" w:rsidR="003719E4" w:rsidRDefault="003719E4" w:rsidP="003719E4">
            <w:pPr>
              <w:pStyle w:val="ListParagraph"/>
              <w:numPr>
                <w:ilvl w:val="0"/>
                <w:numId w:val="2"/>
              </w:numPr>
            </w:pPr>
            <w:r>
              <w:t>Short term fix that will bite us in the behind next year</w:t>
            </w:r>
          </w:p>
        </w:tc>
      </w:tr>
    </w:tbl>
    <w:p w14:paraId="26A6EC0D" w14:textId="77777777" w:rsidR="003D32D8" w:rsidRDefault="003D32D8" w:rsidP="003D32D8"/>
    <w:p w14:paraId="40728586" w14:textId="77777777" w:rsidR="00F2329E" w:rsidRDefault="00F2329E" w:rsidP="00077634">
      <w:pPr>
        <w:rPr>
          <w:b/>
        </w:rPr>
      </w:pPr>
    </w:p>
    <w:p w14:paraId="209496AB" w14:textId="6DACB7D7" w:rsidR="00077634" w:rsidRPr="00077634" w:rsidRDefault="00077634" w:rsidP="00077634">
      <w:pPr>
        <w:rPr>
          <w:b/>
        </w:rPr>
      </w:pPr>
      <w:r>
        <w:rPr>
          <w:b/>
        </w:rPr>
        <w:t>SHARED PAIN</w:t>
      </w:r>
      <w:r w:rsidRPr="00077634">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gridCol w:w="857"/>
      </w:tblGrid>
      <w:tr w:rsidR="006E20DD" w:rsidRPr="007C20BB" w14:paraId="1634F493" w14:textId="77777777" w:rsidTr="00F2329E">
        <w:tc>
          <w:tcPr>
            <w:tcW w:w="12923" w:type="dxa"/>
          </w:tcPr>
          <w:p w14:paraId="2291D55B" w14:textId="1DAE13CC" w:rsidR="006E20DD" w:rsidRPr="007C20BB" w:rsidRDefault="006E20DD" w:rsidP="00077634">
            <w:pPr>
              <w:rPr>
                <w:b/>
              </w:rPr>
            </w:pPr>
            <w:r w:rsidRPr="007C20BB">
              <w:rPr>
                <w:b/>
              </w:rPr>
              <w:t>Item/Service Area</w:t>
            </w:r>
          </w:p>
        </w:tc>
        <w:tc>
          <w:tcPr>
            <w:tcW w:w="857" w:type="dxa"/>
          </w:tcPr>
          <w:p w14:paraId="4FB2B775" w14:textId="77777777" w:rsidR="006E20DD" w:rsidRPr="007C20BB" w:rsidRDefault="006E20DD" w:rsidP="00077634">
            <w:pPr>
              <w:rPr>
                <w:b/>
              </w:rPr>
            </w:pPr>
            <w:r w:rsidRPr="007C20BB">
              <w:rPr>
                <w:b/>
              </w:rPr>
              <w:t>Points</w:t>
            </w:r>
          </w:p>
        </w:tc>
      </w:tr>
      <w:tr w:rsidR="00B84269" w14:paraId="77666D56" w14:textId="77777777" w:rsidTr="00F2329E">
        <w:tc>
          <w:tcPr>
            <w:tcW w:w="12923" w:type="dxa"/>
          </w:tcPr>
          <w:p w14:paraId="13A17B7A" w14:textId="76278B6D" w:rsidR="00B84269" w:rsidRDefault="00B84269" w:rsidP="00FC7B64">
            <w:r w:rsidRPr="00F2329E">
              <w:rPr>
                <w:b/>
              </w:rPr>
              <w:t>35</w:t>
            </w:r>
            <w:r w:rsidR="0094247B" w:rsidRPr="00F2329E">
              <w:rPr>
                <w:b/>
              </w:rPr>
              <w:t>.</w:t>
            </w:r>
            <w:r w:rsidRPr="00F2329E">
              <w:rPr>
                <w:b/>
              </w:rPr>
              <w:t xml:space="preserve"> (2</w:t>
            </w:r>
            <w:r w:rsidRPr="00F2329E">
              <w:rPr>
                <w:b/>
                <w:vertAlign w:val="superscript"/>
              </w:rPr>
              <w:t>nd</w:t>
            </w:r>
            <w:r w:rsidRPr="00F2329E">
              <w:rPr>
                <w:b/>
              </w:rPr>
              <w:t xml:space="preserve"> Option)</w:t>
            </w:r>
            <w:r w:rsidR="00F2329E" w:rsidRPr="00F2329E">
              <w:rPr>
                <w:b/>
              </w:rPr>
              <w:t xml:space="preserve"> - </w:t>
            </w:r>
            <w:r w:rsidR="00F2329E">
              <w:t>Over 50% of the group agreed on this item</w:t>
            </w:r>
          </w:p>
        </w:tc>
        <w:tc>
          <w:tcPr>
            <w:tcW w:w="857" w:type="dxa"/>
          </w:tcPr>
          <w:p w14:paraId="350AB8F5" w14:textId="77777777" w:rsidR="00B84269" w:rsidRDefault="00B84269" w:rsidP="00FC7B64">
            <w:r>
              <w:t>37</w:t>
            </w:r>
          </w:p>
        </w:tc>
      </w:tr>
      <w:tr w:rsidR="00B84269" w14:paraId="358FB395" w14:textId="77777777" w:rsidTr="00F2329E">
        <w:tc>
          <w:tcPr>
            <w:tcW w:w="13780" w:type="dxa"/>
            <w:gridSpan w:val="2"/>
          </w:tcPr>
          <w:p w14:paraId="2F7D7062" w14:textId="1C4481E6" w:rsidR="00B84269" w:rsidRDefault="00B84269" w:rsidP="00FC7B64">
            <w:pPr>
              <w:rPr>
                <w:b/>
              </w:rPr>
            </w:pPr>
            <w:r w:rsidRPr="007C20BB">
              <w:rPr>
                <w:b/>
              </w:rPr>
              <w:t>Discussion:</w:t>
            </w:r>
          </w:p>
          <w:p w14:paraId="13BFC604" w14:textId="3F1C4E1C" w:rsidR="00F2329E" w:rsidRPr="007C20BB" w:rsidRDefault="00F2329E" w:rsidP="00FC7B64">
            <w:pPr>
              <w:rPr>
                <w:b/>
              </w:rPr>
            </w:pPr>
            <w:r>
              <w:rPr>
                <w:b/>
              </w:rPr>
              <w:t>Supporting Arguments</w:t>
            </w:r>
          </w:p>
          <w:p w14:paraId="7D0693B9" w14:textId="4B5D8790" w:rsidR="00B84269" w:rsidRDefault="00D845A0" w:rsidP="00FC7B64">
            <w:pPr>
              <w:pStyle w:val="ListParagraph"/>
              <w:numPr>
                <w:ilvl w:val="0"/>
                <w:numId w:val="2"/>
              </w:numPr>
            </w:pPr>
            <w:r>
              <w:t>Need to look at what it’s going to take to close the budget gap</w:t>
            </w:r>
          </w:p>
          <w:p w14:paraId="3E6B94E7" w14:textId="77777777" w:rsidR="00F2329E" w:rsidRDefault="00F2329E" w:rsidP="00F2329E">
            <w:pPr>
              <w:ind w:left="360"/>
            </w:pPr>
          </w:p>
          <w:p w14:paraId="403C3FF4" w14:textId="77777777" w:rsidR="00F2329E" w:rsidRPr="00F2329E" w:rsidRDefault="00F2329E" w:rsidP="00F2329E">
            <w:pPr>
              <w:rPr>
                <w:b/>
              </w:rPr>
            </w:pPr>
            <w:r w:rsidRPr="00DB2512">
              <w:rPr>
                <w:b/>
              </w:rPr>
              <w:t>Additional Comments</w:t>
            </w:r>
            <w:r>
              <w:rPr>
                <w:b/>
              </w:rPr>
              <w:t>/Values</w:t>
            </w:r>
            <w:r w:rsidRPr="00DB2512">
              <w:rPr>
                <w:b/>
              </w:rPr>
              <w:t xml:space="preserve"> for Administration</w:t>
            </w:r>
          </w:p>
          <w:p w14:paraId="49FB42BE" w14:textId="77777777" w:rsidR="00F2329E" w:rsidRDefault="00F2329E" w:rsidP="00F2329E">
            <w:pPr>
              <w:pStyle w:val="ListParagraph"/>
              <w:numPr>
                <w:ilvl w:val="0"/>
                <w:numId w:val="2"/>
              </w:numPr>
            </w:pPr>
            <w:r>
              <w:t>Home taxes have gone up but business taxes have gone down (question and concern about that)</w:t>
            </w:r>
          </w:p>
          <w:p w14:paraId="473C625E" w14:textId="77777777" w:rsidR="00F2329E" w:rsidRDefault="00F2329E" w:rsidP="00F2329E">
            <w:pPr>
              <w:pStyle w:val="ListParagraph"/>
              <w:numPr>
                <w:ilvl w:val="0"/>
                <w:numId w:val="2"/>
              </w:numPr>
            </w:pPr>
            <w:r>
              <w:t>Want to see them working on spending issues before they look at increasing property taxes</w:t>
            </w:r>
          </w:p>
          <w:p w14:paraId="729686D6" w14:textId="77777777" w:rsidR="00F2329E" w:rsidRDefault="00F2329E" w:rsidP="00F2329E">
            <w:pPr>
              <w:pStyle w:val="ListParagraph"/>
              <w:numPr>
                <w:ilvl w:val="0"/>
                <w:numId w:val="2"/>
              </w:numPr>
            </w:pPr>
            <w:r>
              <w:t>Property taxes – need to have a better payment plan</w:t>
            </w:r>
          </w:p>
          <w:p w14:paraId="005E1D1E" w14:textId="4D5A2111" w:rsidR="00F2329E" w:rsidRDefault="00F2329E" w:rsidP="00F2329E">
            <w:pPr>
              <w:ind w:left="360"/>
            </w:pPr>
          </w:p>
        </w:tc>
      </w:tr>
      <w:tr w:rsidR="0094247B" w14:paraId="1B27066C" w14:textId="77777777" w:rsidTr="00F2329E">
        <w:tc>
          <w:tcPr>
            <w:tcW w:w="12923" w:type="dxa"/>
          </w:tcPr>
          <w:p w14:paraId="6DF9EFCB" w14:textId="1E4D72F9" w:rsidR="0094247B" w:rsidRPr="00F2329E" w:rsidRDefault="0094247B" w:rsidP="00D845A0">
            <w:r w:rsidRPr="00F2329E">
              <w:rPr>
                <w:b/>
              </w:rPr>
              <w:t>14. Guidance (1</w:t>
            </w:r>
            <w:r w:rsidRPr="00F2329E">
              <w:rPr>
                <w:b/>
                <w:vertAlign w:val="superscript"/>
              </w:rPr>
              <w:t>st</w:t>
            </w:r>
            <w:r w:rsidRPr="00F2329E">
              <w:rPr>
                <w:b/>
              </w:rPr>
              <w:t xml:space="preserve"> Option)</w:t>
            </w:r>
            <w:r w:rsidR="00F2329E" w:rsidRPr="00F2329E">
              <w:rPr>
                <w:b/>
              </w:rPr>
              <w:t xml:space="preserve"> - </w:t>
            </w:r>
            <w:r w:rsidR="00F2329E">
              <w:t>Over 50% of the group did NOT agree on this item</w:t>
            </w:r>
          </w:p>
        </w:tc>
        <w:tc>
          <w:tcPr>
            <w:tcW w:w="857" w:type="dxa"/>
          </w:tcPr>
          <w:p w14:paraId="28713C67" w14:textId="77777777" w:rsidR="0094247B" w:rsidRDefault="0094247B" w:rsidP="00D845A0"/>
        </w:tc>
      </w:tr>
      <w:tr w:rsidR="0094247B" w14:paraId="5CB81499" w14:textId="77777777" w:rsidTr="00F2329E">
        <w:tc>
          <w:tcPr>
            <w:tcW w:w="13780" w:type="dxa"/>
            <w:gridSpan w:val="2"/>
          </w:tcPr>
          <w:p w14:paraId="432E3041" w14:textId="77777777" w:rsidR="0094247B" w:rsidRDefault="0094247B" w:rsidP="00D845A0">
            <w:pPr>
              <w:rPr>
                <w:b/>
              </w:rPr>
            </w:pPr>
            <w:r w:rsidRPr="007C20BB">
              <w:rPr>
                <w:b/>
              </w:rPr>
              <w:t>Discussion:</w:t>
            </w:r>
          </w:p>
          <w:p w14:paraId="1C40786D" w14:textId="7058A963" w:rsidR="00F2329E" w:rsidRPr="007C20BB" w:rsidRDefault="00F2329E" w:rsidP="00D845A0">
            <w:pPr>
              <w:rPr>
                <w:b/>
              </w:rPr>
            </w:pPr>
            <w:r>
              <w:rPr>
                <w:b/>
              </w:rPr>
              <w:t>Opposing Arguments</w:t>
            </w:r>
          </w:p>
          <w:p w14:paraId="76EC2DBD" w14:textId="77777777" w:rsidR="0094247B" w:rsidRDefault="0094247B" w:rsidP="00D845A0">
            <w:pPr>
              <w:pStyle w:val="ListParagraph"/>
              <w:numPr>
                <w:ilvl w:val="0"/>
                <w:numId w:val="2"/>
              </w:numPr>
            </w:pPr>
            <w:bookmarkStart w:id="0" w:name="_GoBack"/>
            <w:bookmarkEnd w:id="0"/>
            <w:r>
              <w:t>Think it’s more necessary for the High School to have guidance</w:t>
            </w:r>
          </w:p>
          <w:p w14:paraId="5DA3A485" w14:textId="77777777" w:rsidR="0094247B" w:rsidRDefault="0094247B" w:rsidP="00D845A0">
            <w:pPr>
              <w:pStyle w:val="ListParagraph"/>
              <w:numPr>
                <w:ilvl w:val="0"/>
                <w:numId w:val="2"/>
              </w:numPr>
            </w:pPr>
            <w:r>
              <w:t>Guidance counselors in the middle school have to deal with a lot of social and emotional challenges</w:t>
            </w:r>
          </w:p>
          <w:p w14:paraId="69EB5BB4" w14:textId="77777777" w:rsidR="0094247B" w:rsidRDefault="0094247B" w:rsidP="00D845A0">
            <w:pPr>
              <w:pStyle w:val="ListParagraph"/>
              <w:numPr>
                <w:ilvl w:val="0"/>
                <w:numId w:val="2"/>
              </w:numPr>
            </w:pPr>
            <w:r>
              <w:t>They’re “mental detectors” – we should have more. The kids need all the help they can get in that area</w:t>
            </w:r>
          </w:p>
          <w:p w14:paraId="34A1202D" w14:textId="245C20D0" w:rsidR="00F2329E" w:rsidRDefault="00F2329E" w:rsidP="00D845A0">
            <w:pPr>
              <w:pStyle w:val="ListParagraph"/>
              <w:numPr>
                <w:ilvl w:val="0"/>
                <w:numId w:val="2"/>
              </w:numPr>
            </w:pPr>
            <w:r>
              <w:t>Focusing on education, the guidance counselor plays the most integral role – should focus on outside services</w:t>
            </w:r>
          </w:p>
          <w:p w14:paraId="11F1A3F8" w14:textId="1DEC266E" w:rsidR="00F2329E" w:rsidRDefault="00F2329E" w:rsidP="00F2329E">
            <w:pPr>
              <w:pStyle w:val="ListParagraph"/>
              <w:numPr>
                <w:ilvl w:val="0"/>
                <w:numId w:val="2"/>
              </w:numPr>
            </w:pPr>
            <w:r>
              <w:t>Social workers and psychologists don’t know all the kids in the school, the guidance counselors do</w:t>
            </w:r>
          </w:p>
          <w:p w14:paraId="539C7E56" w14:textId="77777777" w:rsidR="00F2329E" w:rsidRDefault="00F2329E" w:rsidP="00F2329E"/>
          <w:p w14:paraId="35A77D17" w14:textId="77777777" w:rsidR="00F2329E" w:rsidRPr="00F2329E" w:rsidRDefault="00F2329E" w:rsidP="00F2329E">
            <w:pPr>
              <w:rPr>
                <w:b/>
              </w:rPr>
            </w:pPr>
            <w:r w:rsidRPr="00DB2512">
              <w:rPr>
                <w:b/>
              </w:rPr>
              <w:t>Additional Comments</w:t>
            </w:r>
            <w:r>
              <w:rPr>
                <w:b/>
              </w:rPr>
              <w:t>/Values</w:t>
            </w:r>
            <w:r w:rsidRPr="00DB2512">
              <w:rPr>
                <w:b/>
              </w:rPr>
              <w:t xml:space="preserve"> for Administration</w:t>
            </w:r>
          </w:p>
          <w:p w14:paraId="0529FCFC" w14:textId="77777777" w:rsidR="0094247B" w:rsidRDefault="0094247B" w:rsidP="00F2329E">
            <w:pPr>
              <w:pStyle w:val="ListParagraph"/>
              <w:numPr>
                <w:ilvl w:val="0"/>
                <w:numId w:val="8"/>
              </w:numPr>
            </w:pPr>
            <w:r>
              <w:t>Find other sources of funding – Behavioral Health, partnerships, the group wants to keep and support the guidance counselors</w:t>
            </w:r>
          </w:p>
          <w:p w14:paraId="36DAF4F0" w14:textId="77777777" w:rsidR="0094247B" w:rsidRDefault="0094247B" w:rsidP="00D845A0">
            <w:pPr>
              <w:pStyle w:val="ListParagraph"/>
              <w:numPr>
                <w:ilvl w:val="0"/>
                <w:numId w:val="2"/>
              </w:numPr>
            </w:pPr>
            <w:r>
              <w:t xml:space="preserve">One participant brought up healthcare reform and said that this may be moot as the new healthcare reform would require/support this </w:t>
            </w:r>
          </w:p>
          <w:p w14:paraId="7CC99723" w14:textId="4CF380CD" w:rsidR="0094247B" w:rsidRDefault="0094247B" w:rsidP="00F2329E">
            <w:pPr>
              <w:ind w:left="360"/>
            </w:pPr>
          </w:p>
        </w:tc>
      </w:tr>
    </w:tbl>
    <w:p w14:paraId="21FA75C8" w14:textId="77777777" w:rsidR="00102317" w:rsidRDefault="00102317" w:rsidP="003D32D8"/>
    <w:p w14:paraId="01BD67ED" w14:textId="16DC4DDB" w:rsidR="00077634" w:rsidRPr="00F13F55" w:rsidRDefault="00F13F55" w:rsidP="003D32D8">
      <w:pPr>
        <w:rPr>
          <w:rFonts w:ascii="Verdana" w:hAnsi="Verdana"/>
          <w:b/>
        </w:rPr>
      </w:pPr>
      <w:r w:rsidRPr="00F13F55">
        <w:rPr>
          <w:rFonts w:ascii="Verdana" w:hAnsi="Verdana"/>
          <w:b/>
        </w:rPr>
        <w:t xml:space="preserve">GRAND TOTAL – 61.1 POINTS </w:t>
      </w:r>
    </w:p>
    <w:sectPr w:rsidR="00077634" w:rsidRPr="00F13F55" w:rsidSect="00BF29D8">
      <w:type w:val="continuous"/>
      <w:pgSz w:w="12240" w:h="15840"/>
      <w:pgMar w:top="1138" w:right="1138" w:bottom="1138" w:left="1138" w:header="0" w:footer="0" w:gutter="0"/>
      <w:cols w:space="720"/>
      <w:docGrid w:linePitch="24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EBC"/>
    <w:multiLevelType w:val="hybridMultilevel"/>
    <w:tmpl w:val="01C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A3D27"/>
    <w:multiLevelType w:val="hybridMultilevel"/>
    <w:tmpl w:val="A4B6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74C12"/>
    <w:multiLevelType w:val="hybridMultilevel"/>
    <w:tmpl w:val="19F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A374D"/>
    <w:multiLevelType w:val="hybridMultilevel"/>
    <w:tmpl w:val="730C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10EFD"/>
    <w:multiLevelType w:val="hybridMultilevel"/>
    <w:tmpl w:val="8B3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F4976"/>
    <w:multiLevelType w:val="hybridMultilevel"/>
    <w:tmpl w:val="FE28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5747C"/>
    <w:multiLevelType w:val="hybridMultilevel"/>
    <w:tmpl w:val="18E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561CA"/>
    <w:multiLevelType w:val="hybridMultilevel"/>
    <w:tmpl w:val="7EA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D8"/>
    <w:rsid w:val="00077634"/>
    <w:rsid w:val="000E3BCF"/>
    <w:rsid w:val="00102317"/>
    <w:rsid w:val="001955A5"/>
    <w:rsid w:val="002E5F10"/>
    <w:rsid w:val="003719E4"/>
    <w:rsid w:val="003D32D8"/>
    <w:rsid w:val="00477260"/>
    <w:rsid w:val="005325D4"/>
    <w:rsid w:val="00533177"/>
    <w:rsid w:val="005C2CC8"/>
    <w:rsid w:val="006E20DD"/>
    <w:rsid w:val="00737E34"/>
    <w:rsid w:val="00790E8A"/>
    <w:rsid w:val="007C20BB"/>
    <w:rsid w:val="00876769"/>
    <w:rsid w:val="009109C5"/>
    <w:rsid w:val="0094247B"/>
    <w:rsid w:val="00964EB1"/>
    <w:rsid w:val="009E73FB"/>
    <w:rsid w:val="00B84269"/>
    <w:rsid w:val="00BF29D8"/>
    <w:rsid w:val="00C870A3"/>
    <w:rsid w:val="00CC55C8"/>
    <w:rsid w:val="00D845A0"/>
    <w:rsid w:val="00D9547F"/>
    <w:rsid w:val="00DF53FF"/>
    <w:rsid w:val="00EA02E3"/>
    <w:rsid w:val="00F13F55"/>
    <w:rsid w:val="00F2329E"/>
    <w:rsid w:val="00FC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AEF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D8"/>
    <w:pPr>
      <w:ind w:left="720"/>
      <w:contextualSpacing/>
    </w:pPr>
  </w:style>
  <w:style w:type="table" w:styleId="TableGrid">
    <w:name w:val="Table Grid"/>
    <w:basedOn w:val="TableNormal"/>
    <w:uiPriority w:val="59"/>
    <w:rsid w:val="007C2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D8"/>
    <w:pPr>
      <w:ind w:left="720"/>
      <w:contextualSpacing/>
    </w:pPr>
  </w:style>
  <w:style w:type="table" w:styleId="TableGrid">
    <w:name w:val="Table Grid"/>
    <w:basedOn w:val="TableNormal"/>
    <w:uiPriority w:val="59"/>
    <w:rsid w:val="007C2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1291</Words>
  <Characters>7359</Characters>
  <Application>Microsoft Macintosh Word</Application>
  <DocSecurity>0</DocSecurity>
  <Lines>61</Lines>
  <Paragraphs>17</Paragraphs>
  <ScaleCrop>false</ScaleCrop>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harris sokoloff</cp:lastModifiedBy>
  <cp:revision>13</cp:revision>
  <cp:lastPrinted>2013-04-05T18:23:00Z</cp:lastPrinted>
  <dcterms:created xsi:type="dcterms:W3CDTF">2013-03-13T01:23:00Z</dcterms:created>
  <dcterms:modified xsi:type="dcterms:W3CDTF">2013-04-05T18:24:00Z</dcterms:modified>
</cp:coreProperties>
</file>